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E4EA" w14:textId="22B87671" w:rsidR="009A1921" w:rsidRPr="0006343B" w:rsidRDefault="001E111E" w:rsidP="0006343B">
      <w:pPr>
        <w:pStyle w:val="Titre0"/>
      </w:pPr>
      <w:r>
        <w:t xml:space="preserve">Publication list </w:t>
      </w:r>
      <w:proofErr w:type="spellStart"/>
      <w:r>
        <w:t>FLORSYS</w:t>
      </w:r>
      <w:proofErr w:type="spellEnd"/>
    </w:p>
    <w:p w14:paraId="6184BE19" w14:textId="59B9A077" w:rsidR="009A1921" w:rsidRDefault="009A1921" w:rsidP="009A1921">
      <w:pPr>
        <w:rPr>
          <w:lang w:val="en-GB"/>
        </w:rPr>
      </w:pPr>
      <w:r w:rsidRPr="001E111E">
        <w:rPr>
          <w:lang w:val="en-GB"/>
        </w:rPr>
        <w:t>Nathalie Colbach</w:t>
      </w:r>
    </w:p>
    <w:p w14:paraId="414DED1E" w14:textId="64BB0D12" w:rsidR="001E111E" w:rsidRDefault="001E111E" w:rsidP="009A1921">
      <w:pPr>
        <w:rPr>
          <w:lang w:val="en-GB"/>
        </w:rPr>
      </w:pPr>
      <w:r>
        <w:rPr>
          <w:lang w:val="en-GB"/>
        </w:rPr>
        <w:t>Last updated 28/04/2025</w:t>
      </w:r>
    </w:p>
    <w:p w14:paraId="76F148F9" w14:textId="63AADBFA" w:rsidR="001E111E" w:rsidRDefault="001E111E" w:rsidP="009A1921">
      <w:pPr>
        <w:rPr>
          <w:lang w:val="en-GB"/>
        </w:rPr>
      </w:pPr>
    </w:p>
    <w:p w14:paraId="708B7F1D" w14:textId="77777777" w:rsidR="001E475C" w:rsidRDefault="001E475C" w:rsidP="001E475C">
      <w:pPr>
        <w:pStyle w:val="Titre1"/>
      </w:pPr>
      <w:r>
        <w:t>Synthetic papers</w:t>
      </w:r>
    </w:p>
    <w:p w14:paraId="329881F5" w14:textId="77777777" w:rsidR="001E475C" w:rsidRDefault="001E475C" w:rsidP="001E475C">
      <w:pPr>
        <w:rPr>
          <w:lang w:val="en-US"/>
        </w:rPr>
      </w:pPr>
    </w:p>
    <w:p w14:paraId="7A5FEF6E" w14:textId="77777777" w:rsidR="00654773" w:rsidRDefault="00654773" w:rsidP="0065477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hanging="720"/>
        <w:rPr>
          <w:lang w:eastAsia="en-US"/>
        </w:rPr>
      </w:pPr>
      <w:r w:rsidRPr="00654773">
        <w:rPr>
          <w:rStyle w:val="B"/>
          <w:lang w:val="en-GB"/>
        </w:rPr>
        <w:t>Colbach N</w:t>
      </w:r>
      <w:r w:rsidRPr="00654773">
        <w:rPr>
          <w:lang w:val="en-GB" w:eastAsia="en-US"/>
        </w:rPr>
        <w:t xml:space="preserve">., </w:t>
      </w:r>
      <w:r w:rsidRPr="00654773">
        <w:rPr>
          <w:rStyle w:val="C"/>
          <w:lang w:val="en-GB"/>
        </w:rPr>
        <w:t xml:space="preserve">Colas </w:t>
      </w:r>
      <w:r w:rsidRPr="00654773">
        <w:rPr>
          <w:rStyle w:val="C"/>
          <w:sz w:val="20"/>
          <w:lang w:val="en-GB"/>
        </w:rPr>
        <w:t>F</w:t>
      </w:r>
      <w:r w:rsidRPr="00654773">
        <w:rPr>
          <w:rStyle w:val="C"/>
          <w:lang w:val="en-GB"/>
        </w:rPr>
        <w:t>.,</w:t>
      </w:r>
      <w:r w:rsidRPr="00654773">
        <w:rPr>
          <w:lang w:val="en-GB" w:eastAsia="en-US"/>
        </w:rPr>
        <w:t xml:space="preserve"> </w:t>
      </w:r>
      <w:proofErr w:type="spellStart"/>
      <w:r w:rsidRPr="00654773">
        <w:rPr>
          <w:lang w:val="en-GB" w:eastAsia="en-US"/>
        </w:rPr>
        <w:t>Cordeau</w:t>
      </w:r>
      <w:proofErr w:type="spellEnd"/>
      <w:r w:rsidRPr="00654773">
        <w:rPr>
          <w:lang w:val="en-GB" w:eastAsia="en-US"/>
        </w:rPr>
        <w:t xml:space="preserve"> S., Maillot T., Moreau D., </w:t>
      </w:r>
      <w:proofErr w:type="spellStart"/>
      <w:r w:rsidRPr="00654773">
        <w:rPr>
          <w:lang w:val="en-GB" w:eastAsia="en-US"/>
        </w:rPr>
        <w:t>Queyrel</w:t>
      </w:r>
      <w:proofErr w:type="spellEnd"/>
      <w:r w:rsidRPr="00654773">
        <w:rPr>
          <w:lang w:val="en-GB" w:eastAsia="en-US"/>
        </w:rPr>
        <w:t xml:space="preserve"> W., </w:t>
      </w:r>
      <w:proofErr w:type="spellStart"/>
      <w:r w:rsidRPr="00654773">
        <w:rPr>
          <w:lang w:val="en-GB" w:eastAsia="en-US"/>
        </w:rPr>
        <w:t>Villerd</w:t>
      </w:r>
      <w:proofErr w:type="spellEnd"/>
      <w:r w:rsidRPr="00654773">
        <w:rPr>
          <w:lang w:val="en-GB" w:eastAsia="en-US"/>
        </w:rPr>
        <w:t xml:space="preserve"> J. (</w:t>
      </w:r>
      <w:r w:rsidRPr="00654773">
        <w:rPr>
          <w:b/>
          <w:lang w:val="en-GB" w:eastAsia="en-US"/>
        </w:rPr>
        <w:t>2021</w:t>
      </w:r>
      <w:r w:rsidRPr="00654773">
        <w:rPr>
          <w:lang w:val="en-GB" w:eastAsia="en-US"/>
        </w:rPr>
        <w:t xml:space="preserve">) </w:t>
      </w:r>
      <w:r w:rsidRPr="00654773">
        <w:rPr>
          <w:lang w:val="en-GB"/>
        </w:rPr>
        <w:t xml:space="preserve">The </w:t>
      </w:r>
      <w:proofErr w:type="spellStart"/>
      <w:r w:rsidRPr="00654773">
        <w:rPr>
          <w:lang w:val="en-GB"/>
        </w:rPr>
        <w:t>FLORSYS</w:t>
      </w:r>
      <w:proofErr w:type="spellEnd"/>
      <w:r w:rsidRPr="00654773">
        <w:rPr>
          <w:lang w:val="en-GB"/>
        </w:rPr>
        <w:t xml:space="preserve"> crop-weed canopy model, a tool to investigate and promote agroecological weed management</w:t>
      </w:r>
      <w:r w:rsidRPr="00654773">
        <w:rPr>
          <w:lang w:val="en-GB" w:eastAsia="en-US"/>
        </w:rPr>
        <w:t xml:space="preserve">. </w:t>
      </w:r>
      <w:r>
        <w:rPr>
          <w:lang w:eastAsia="en-US"/>
        </w:rPr>
        <w:t xml:space="preserve">Field </w:t>
      </w:r>
      <w:proofErr w:type="spellStart"/>
      <w:r>
        <w:rPr>
          <w:lang w:eastAsia="en-US"/>
        </w:rPr>
        <w:t>Crops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Research</w:t>
      </w:r>
      <w:proofErr w:type="spell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261:</w:t>
      </w:r>
      <w:proofErr w:type="gramEnd"/>
      <w:r w:rsidRPr="00CB2896">
        <w:rPr>
          <w:lang w:eastAsia="en-US"/>
        </w:rPr>
        <w:t>108006</w:t>
      </w:r>
      <w:r>
        <w:rPr>
          <w:lang w:eastAsia="en-US"/>
        </w:rPr>
        <w:t xml:space="preserve">, </w:t>
      </w:r>
      <w:hyperlink r:id="rId5" w:tgtFrame="_blank" w:tooltip="Persistent link using digital object identifier" w:history="1">
        <w:r>
          <w:rPr>
            <w:rStyle w:val="Lienhypertexte"/>
          </w:rPr>
          <w:t>https://doi.org/10.1016/j.fcr.2020.108006</w:t>
        </w:r>
      </w:hyperlink>
    </w:p>
    <w:p w14:paraId="0BE4DA62" w14:textId="77777777" w:rsidR="00654773" w:rsidRPr="004B0AD6" w:rsidRDefault="00654773" w:rsidP="00654773">
      <w:pPr>
        <w:pStyle w:val="Paragraphedeliste"/>
        <w:widowControl w:val="0"/>
        <w:numPr>
          <w:ilvl w:val="0"/>
          <w:numId w:val="12"/>
        </w:numPr>
        <w:suppressAutoHyphens/>
        <w:adjustRightInd w:val="0"/>
        <w:ind w:hanging="720"/>
        <w:rPr>
          <w:lang w:val="en-US"/>
        </w:rPr>
      </w:pPr>
      <w:bookmarkStart w:id="0" w:name="_Ref12784669"/>
      <w:r w:rsidRPr="00654773">
        <w:rPr>
          <w:rStyle w:val="B"/>
          <w:lang w:val="en-GB"/>
        </w:rPr>
        <w:t>Colbach N.</w:t>
      </w:r>
      <w:r w:rsidRPr="00654773">
        <w:rPr>
          <w:lang w:val="en-GB"/>
        </w:rPr>
        <w:t xml:space="preserve">, Biju-Duval L., </w:t>
      </w:r>
      <w:proofErr w:type="spellStart"/>
      <w:r w:rsidRPr="00654773">
        <w:rPr>
          <w:rStyle w:val="C"/>
          <w:lang w:val="en-GB"/>
        </w:rPr>
        <w:t>Gardarin</w:t>
      </w:r>
      <w:proofErr w:type="spellEnd"/>
      <w:r w:rsidRPr="00654773">
        <w:rPr>
          <w:rStyle w:val="C"/>
          <w:lang w:val="en-GB"/>
        </w:rPr>
        <w:t xml:space="preserve"> A.</w:t>
      </w:r>
      <w:r w:rsidRPr="00654773">
        <w:rPr>
          <w:lang w:val="en-GB"/>
        </w:rPr>
        <w:t xml:space="preserve">, Granger S., </w:t>
      </w:r>
      <w:r w:rsidRPr="00654773">
        <w:rPr>
          <w:rStyle w:val="C"/>
          <w:lang w:val="en-GB"/>
        </w:rPr>
        <w:t xml:space="preserve">Guyot </w:t>
      </w:r>
      <w:r w:rsidRPr="00654773">
        <w:rPr>
          <w:rStyle w:val="C"/>
          <w:sz w:val="20"/>
          <w:lang w:val="en-GB"/>
        </w:rPr>
        <w:t>S. H. M</w:t>
      </w:r>
      <w:r w:rsidRPr="00654773">
        <w:rPr>
          <w:rStyle w:val="C"/>
          <w:lang w:val="en-GB"/>
        </w:rPr>
        <w:t xml:space="preserve">., </w:t>
      </w:r>
      <w:proofErr w:type="spellStart"/>
      <w:r w:rsidRPr="00654773">
        <w:rPr>
          <w:rStyle w:val="C"/>
          <w:lang w:val="en-GB"/>
        </w:rPr>
        <w:t>Mézière</w:t>
      </w:r>
      <w:proofErr w:type="spellEnd"/>
      <w:r w:rsidRPr="00654773">
        <w:rPr>
          <w:rStyle w:val="C"/>
          <w:lang w:val="en-GB"/>
        </w:rPr>
        <w:t xml:space="preserve"> </w:t>
      </w:r>
      <w:r w:rsidRPr="00654773">
        <w:rPr>
          <w:rStyle w:val="C"/>
          <w:sz w:val="20"/>
          <w:lang w:val="en-GB"/>
        </w:rPr>
        <w:t>D</w:t>
      </w:r>
      <w:r w:rsidRPr="00654773">
        <w:rPr>
          <w:rStyle w:val="C"/>
          <w:lang w:val="en-GB"/>
        </w:rPr>
        <w:t>.</w:t>
      </w:r>
      <w:r w:rsidRPr="00654773">
        <w:rPr>
          <w:lang w:val="en-GB"/>
        </w:rPr>
        <w:t>, Munier-</w:t>
      </w:r>
      <w:proofErr w:type="spellStart"/>
      <w:r w:rsidRPr="00654773">
        <w:rPr>
          <w:lang w:val="en-GB"/>
        </w:rPr>
        <w:t>Jolain</w:t>
      </w:r>
      <w:proofErr w:type="spellEnd"/>
      <w:r w:rsidRPr="00654773">
        <w:rPr>
          <w:lang w:val="en-GB"/>
        </w:rPr>
        <w:t xml:space="preserve"> N. M. &amp; Petit S. (</w:t>
      </w:r>
      <w:r w:rsidRPr="00654773">
        <w:rPr>
          <w:b/>
          <w:lang w:val="en-GB"/>
        </w:rPr>
        <w:t>2014</w:t>
      </w:r>
      <w:r w:rsidRPr="00654773">
        <w:rPr>
          <w:lang w:val="en-GB"/>
        </w:rPr>
        <w:t xml:space="preserve">) </w:t>
      </w:r>
      <w:r w:rsidRPr="004B0AD6">
        <w:rPr>
          <w:lang w:val="en-US"/>
        </w:rPr>
        <w:t xml:space="preserve">The role of models for multicriteria evaluation and </w:t>
      </w:r>
      <w:proofErr w:type="spellStart"/>
      <w:r w:rsidRPr="004B0AD6">
        <w:rPr>
          <w:lang w:val="en-US"/>
        </w:rPr>
        <w:t>multiobjective</w:t>
      </w:r>
      <w:proofErr w:type="spellEnd"/>
      <w:r w:rsidRPr="004B0AD6">
        <w:rPr>
          <w:lang w:val="en-US"/>
        </w:rPr>
        <w:t xml:space="preserve"> design of cropping systems for managing weeds. </w:t>
      </w:r>
      <w:r w:rsidRPr="004B0AD6">
        <w:rPr>
          <w:i/>
          <w:lang w:val="en-US"/>
        </w:rPr>
        <w:t xml:space="preserve">Weed </w:t>
      </w:r>
      <w:proofErr w:type="gramStart"/>
      <w:r w:rsidRPr="004B0AD6">
        <w:rPr>
          <w:i/>
          <w:lang w:val="en-US"/>
        </w:rPr>
        <w:t>Research</w:t>
      </w:r>
      <w:r w:rsidRPr="004B0AD6">
        <w:rPr>
          <w:lang w:val="en-US"/>
        </w:rPr>
        <w:t xml:space="preserve">  </w:t>
      </w:r>
      <w:r w:rsidRPr="00084C01">
        <w:rPr>
          <w:b/>
          <w:lang w:val="en-GB" w:eastAsia="en-GB"/>
        </w:rPr>
        <w:t>54</w:t>
      </w:r>
      <w:proofErr w:type="gramEnd"/>
      <w:r w:rsidRPr="00084C01">
        <w:rPr>
          <w:lang w:val="en-GB" w:eastAsia="en-GB"/>
        </w:rPr>
        <w:t>, 541–555</w:t>
      </w:r>
      <w:bookmarkEnd w:id="0"/>
      <w:r w:rsidRPr="00084C01">
        <w:rPr>
          <w:lang w:val="en-GB" w:eastAsia="en-GB"/>
        </w:rPr>
        <w:t xml:space="preserve"> </w:t>
      </w:r>
    </w:p>
    <w:p w14:paraId="1FBE68C0" w14:textId="77777777" w:rsidR="001E475C" w:rsidRDefault="001E475C" w:rsidP="001E475C">
      <w:pPr>
        <w:rPr>
          <w:lang w:val="en-US"/>
        </w:rPr>
      </w:pPr>
    </w:p>
    <w:p w14:paraId="77E2A016" w14:textId="77777777" w:rsidR="00654773" w:rsidRPr="00117712" w:rsidRDefault="00654773" w:rsidP="0065477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ind w:hanging="720"/>
        <w:rPr>
          <w:lang w:eastAsia="en-US"/>
        </w:rPr>
      </w:pPr>
      <w:r w:rsidRPr="00654773">
        <w:rPr>
          <w:rStyle w:val="B"/>
          <w:lang w:val="en-GB"/>
        </w:rPr>
        <w:t>Colbach N.</w:t>
      </w:r>
      <w:r w:rsidRPr="00654773">
        <w:rPr>
          <w:lang w:val="en-GB"/>
        </w:rPr>
        <w:t xml:space="preserve"> </w:t>
      </w:r>
      <w:bookmarkStart w:id="1" w:name="_Hlk78208920"/>
      <w:r w:rsidRPr="00654773">
        <w:rPr>
          <w:lang w:val="en-GB"/>
        </w:rPr>
        <w:t>(</w:t>
      </w:r>
      <w:r w:rsidRPr="00654773">
        <w:rPr>
          <w:b/>
          <w:lang w:val="en-GB"/>
        </w:rPr>
        <w:t>2020</w:t>
      </w:r>
      <w:r w:rsidRPr="00654773">
        <w:rPr>
          <w:lang w:val="en-GB"/>
        </w:rPr>
        <w:t xml:space="preserve">) </w:t>
      </w:r>
      <w:r w:rsidRPr="00654773">
        <w:rPr>
          <w:lang w:val="en-GB" w:eastAsia="en-US"/>
        </w:rPr>
        <w:t xml:space="preserve">How to use a “virtual field” to evaluate and design integrated weed management strategies at different spatial and temporal scales. In: Decision Support Systems for Weed Management (G. R. </w:t>
      </w:r>
      <w:proofErr w:type="spellStart"/>
      <w:r w:rsidRPr="00654773">
        <w:rPr>
          <w:lang w:val="en-GB" w:eastAsia="en-US"/>
        </w:rPr>
        <w:t>Chantre</w:t>
      </w:r>
      <w:proofErr w:type="spellEnd"/>
      <w:r w:rsidRPr="00654773">
        <w:rPr>
          <w:lang w:val="en-GB" w:eastAsia="en-US"/>
        </w:rPr>
        <w:t xml:space="preserve"> &amp; J. L. González-</w:t>
      </w:r>
      <w:proofErr w:type="spellStart"/>
      <w:r w:rsidRPr="00654773">
        <w:rPr>
          <w:lang w:val="en-GB" w:eastAsia="en-US"/>
        </w:rPr>
        <w:t>Andújar</w:t>
      </w:r>
      <w:proofErr w:type="spellEnd"/>
      <w:r w:rsidRPr="00654773">
        <w:rPr>
          <w:lang w:val="en-GB" w:eastAsia="en-US"/>
        </w:rPr>
        <w:t xml:space="preserve">, eds.) </w:t>
      </w:r>
      <w:r w:rsidRPr="00117712">
        <w:rPr>
          <w:lang w:eastAsia="en-US"/>
        </w:rPr>
        <w:t xml:space="preserve">Springer International </w:t>
      </w:r>
      <w:proofErr w:type="spellStart"/>
      <w:r w:rsidRPr="00117712">
        <w:rPr>
          <w:lang w:eastAsia="en-US"/>
        </w:rPr>
        <w:t>Publishing</w:t>
      </w:r>
      <w:proofErr w:type="spellEnd"/>
      <w:r w:rsidRPr="00117712">
        <w:rPr>
          <w:lang w:eastAsia="en-US"/>
        </w:rPr>
        <w:t xml:space="preserve">, p. 227-248. </w:t>
      </w:r>
      <w:proofErr w:type="spellStart"/>
      <w:proofErr w:type="gramStart"/>
      <w:r w:rsidRPr="00117712">
        <w:rPr>
          <w:lang w:eastAsia="en-US"/>
        </w:rPr>
        <w:t>DOI</w:t>
      </w:r>
      <w:proofErr w:type="spellEnd"/>
      <w:r w:rsidRPr="00117712">
        <w:rPr>
          <w:lang w:eastAsia="en-US"/>
        </w:rPr>
        <w:t>:</w:t>
      </w:r>
      <w:proofErr w:type="gramEnd"/>
      <w:r w:rsidRPr="00117712">
        <w:rPr>
          <w:lang w:eastAsia="en-US"/>
        </w:rPr>
        <w:t xml:space="preserve"> </w:t>
      </w:r>
      <w:r w:rsidRPr="00117712">
        <w:t>10.1007/978-3-030-44402-0_11</w:t>
      </w:r>
      <w:bookmarkEnd w:id="1"/>
    </w:p>
    <w:p w14:paraId="66C551EF" w14:textId="77777777" w:rsidR="001E475C" w:rsidRDefault="001E475C" w:rsidP="001E475C">
      <w:pPr>
        <w:rPr>
          <w:lang w:val="en-US"/>
        </w:rPr>
      </w:pPr>
    </w:p>
    <w:p w14:paraId="06E87D33" w14:textId="77777777" w:rsidR="00DB7DA3" w:rsidRPr="00E13132" w:rsidRDefault="00DB7DA3" w:rsidP="00DB7DA3">
      <w:pPr>
        <w:pStyle w:val="Paragraphedeliste"/>
        <w:widowControl w:val="0"/>
        <w:numPr>
          <w:ilvl w:val="0"/>
          <w:numId w:val="14"/>
        </w:numPr>
        <w:suppressAutoHyphens/>
        <w:ind w:hanging="720"/>
      </w:pPr>
      <w:r w:rsidRPr="00FB75C1">
        <w:rPr>
          <w:b/>
        </w:rPr>
        <w:t>2025</w:t>
      </w:r>
      <w:r w:rsidRPr="00FB75C1">
        <w:t xml:space="preserve">) </w:t>
      </w:r>
      <w:r>
        <w:t>L</w:t>
      </w:r>
      <w:r w:rsidRPr="002A2522">
        <w:t>a complémentarité des outils d'accompagnement des acteurs pour la gestion des adventices économe en herbicides. Innovations Agronomiques 101, 119-134. https://dx.doi.org/10.17180/ciag-2025-vol101-art11</w:t>
      </w:r>
    </w:p>
    <w:p w14:paraId="3AE522E7" w14:textId="77777777" w:rsidR="001E475C" w:rsidRDefault="001E475C" w:rsidP="001E475C">
      <w:pPr>
        <w:rPr>
          <w:lang w:val="en-US"/>
        </w:rPr>
      </w:pPr>
    </w:p>
    <w:p w14:paraId="254660B2" w14:textId="77777777" w:rsidR="00084C01" w:rsidRDefault="00084C01" w:rsidP="00084C0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hanging="720"/>
        <w:jc w:val="left"/>
        <w:rPr>
          <w:lang w:eastAsia="en-US"/>
        </w:rPr>
      </w:pPr>
      <w:r w:rsidRPr="00580A48">
        <w:rPr>
          <w:rStyle w:val="B"/>
        </w:rPr>
        <w:t>Colbach N</w:t>
      </w:r>
      <w:r w:rsidRPr="00580A48">
        <w:rPr>
          <w:lang w:eastAsia="en-US"/>
        </w:rPr>
        <w:t xml:space="preserve">., Cordeau S., </w:t>
      </w:r>
      <w:proofErr w:type="spellStart"/>
      <w:r w:rsidRPr="00580A48">
        <w:rPr>
          <w:lang w:eastAsia="en-US"/>
        </w:rPr>
        <w:t>Queyrel</w:t>
      </w:r>
      <w:proofErr w:type="spellEnd"/>
      <w:r w:rsidRPr="00580A48">
        <w:rPr>
          <w:lang w:eastAsia="en-US"/>
        </w:rPr>
        <w:t xml:space="preserve"> W., Maillot T., </w:t>
      </w:r>
      <w:proofErr w:type="spellStart"/>
      <w:r w:rsidRPr="00580A48">
        <w:rPr>
          <w:lang w:eastAsia="en-US"/>
        </w:rPr>
        <w:t>Villerd</w:t>
      </w:r>
      <w:proofErr w:type="spellEnd"/>
      <w:r w:rsidRPr="00580A48">
        <w:rPr>
          <w:lang w:eastAsia="en-US"/>
        </w:rPr>
        <w:t xml:space="preserve"> J. &amp; Moreau D. (</w:t>
      </w:r>
      <w:r w:rsidRPr="00580A48">
        <w:rPr>
          <w:b/>
          <w:lang w:eastAsia="en-US"/>
        </w:rPr>
        <w:t>2019</w:t>
      </w:r>
      <w:r w:rsidRPr="00580A48">
        <w:rPr>
          <w:lang w:eastAsia="en-US"/>
        </w:rPr>
        <w:t xml:space="preserve">) Du champ virtuel au champ réel - ou comment utiliser un modèle de simulation pour diagnostiquer des stratégies de gestion durables des </w:t>
      </w:r>
      <w:proofErr w:type="gramStart"/>
      <w:r w:rsidRPr="00580A48">
        <w:rPr>
          <w:lang w:eastAsia="en-US"/>
        </w:rPr>
        <w:t>adventices?</w:t>
      </w:r>
      <w:proofErr w:type="gramEnd"/>
      <w:r w:rsidRPr="00580A48">
        <w:rPr>
          <w:lang w:eastAsia="en-US"/>
        </w:rPr>
        <w:t xml:space="preserve"> </w:t>
      </w:r>
      <w:r w:rsidRPr="007B2A99">
        <w:rPr>
          <w:lang w:eastAsia="en-US"/>
        </w:rPr>
        <w:t xml:space="preserve">Agronomie, Environnement et Sociétés </w:t>
      </w:r>
      <w:proofErr w:type="gramStart"/>
      <w:r w:rsidRPr="007B2A99">
        <w:rPr>
          <w:lang w:eastAsia="en-US"/>
        </w:rPr>
        <w:t>9:</w:t>
      </w:r>
      <w:proofErr w:type="gramEnd"/>
      <w:r w:rsidRPr="007B2A99">
        <w:rPr>
          <w:lang w:eastAsia="en-US"/>
        </w:rPr>
        <w:t xml:space="preserve">111-128, </w:t>
      </w:r>
      <w:bookmarkStart w:id="2" w:name="_Hlk111712556"/>
      <w:r>
        <w:rPr>
          <w:rFonts w:ascii="Segoe UI" w:hAnsi="Segoe UI" w:cs="Segoe UI"/>
          <w:sz w:val="18"/>
          <w:szCs w:val="18"/>
          <w:lang w:eastAsia="en-US"/>
        </w:rPr>
        <w:fldChar w:fldCharType="begin"/>
      </w:r>
      <w:r>
        <w:rPr>
          <w:rFonts w:ascii="Segoe UI" w:hAnsi="Segoe UI" w:cs="Segoe UI"/>
          <w:sz w:val="18"/>
          <w:szCs w:val="18"/>
          <w:lang w:eastAsia="en-US"/>
        </w:rPr>
        <w:instrText xml:space="preserve"> HYPERLINK "</w:instrText>
      </w:r>
      <w:r w:rsidRPr="007B2A99">
        <w:rPr>
          <w:rFonts w:ascii="Segoe UI" w:hAnsi="Segoe UI" w:cs="Segoe UI"/>
          <w:sz w:val="18"/>
          <w:szCs w:val="18"/>
          <w:lang w:eastAsia="en-US"/>
        </w:rPr>
        <w:instrText>https://agronomie.asso.fr/aes-9-2-14</w:instrText>
      </w:r>
      <w:r>
        <w:rPr>
          <w:rFonts w:ascii="Segoe UI" w:hAnsi="Segoe UI" w:cs="Segoe UI"/>
          <w:sz w:val="18"/>
          <w:szCs w:val="18"/>
          <w:lang w:eastAsia="en-US"/>
        </w:rPr>
        <w:instrText xml:space="preserve">" </w:instrText>
      </w:r>
      <w:r>
        <w:rPr>
          <w:rFonts w:ascii="Segoe UI" w:hAnsi="Segoe UI" w:cs="Segoe UI"/>
          <w:sz w:val="18"/>
          <w:szCs w:val="18"/>
          <w:lang w:eastAsia="en-US"/>
        </w:rPr>
        <w:fldChar w:fldCharType="separate"/>
      </w:r>
      <w:r w:rsidRPr="00E828B2">
        <w:rPr>
          <w:rStyle w:val="Lienhypertexte"/>
          <w:rFonts w:ascii="Segoe UI" w:hAnsi="Segoe UI" w:cs="Segoe UI"/>
          <w:sz w:val="18"/>
          <w:szCs w:val="18"/>
          <w:lang w:eastAsia="en-US"/>
        </w:rPr>
        <w:t>https://agronomie.asso.fr/aes-9-2-14</w:t>
      </w:r>
      <w:bookmarkEnd w:id="2"/>
      <w:r>
        <w:rPr>
          <w:rFonts w:ascii="Segoe UI" w:hAnsi="Segoe UI" w:cs="Segoe UI"/>
          <w:sz w:val="18"/>
          <w:szCs w:val="18"/>
          <w:lang w:eastAsia="en-US"/>
        </w:rPr>
        <w:fldChar w:fldCharType="end"/>
      </w:r>
      <w:r>
        <w:rPr>
          <w:rFonts w:ascii="Segoe UI" w:hAnsi="Segoe UI" w:cs="Segoe UI"/>
          <w:sz w:val="18"/>
          <w:szCs w:val="18"/>
          <w:lang w:eastAsia="en-US"/>
        </w:rPr>
        <w:t xml:space="preserve"> </w:t>
      </w:r>
      <w:r w:rsidRPr="00297B21">
        <w:t>(sur invitation)</w:t>
      </w:r>
    </w:p>
    <w:p w14:paraId="0378D309" w14:textId="2CBE145A" w:rsidR="001E475C" w:rsidRDefault="001E475C" w:rsidP="001E475C"/>
    <w:p w14:paraId="54034B72" w14:textId="77777777" w:rsidR="00084C01" w:rsidRDefault="00084C01" w:rsidP="00084C01">
      <w:r w:rsidRPr="00FB75C1">
        <w:t xml:space="preserve">Colbach N., Angevin F., Baquet A., </w:t>
      </w:r>
      <w:proofErr w:type="spellStart"/>
      <w:r w:rsidRPr="00FB75C1">
        <w:rPr>
          <w:color w:val="808080" w:themeColor="background1" w:themeShade="80"/>
        </w:rPr>
        <w:t>Gauguery</w:t>
      </w:r>
      <w:proofErr w:type="spellEnd"/>
      <w:r w:rsidRPr="00FB75C1">
        <w:rPr>
          <w:color w:val="808080" w:themeColor="background1" w:themeShade="80"/>
        </w:rPr>
        <w:t xml:space="preserve"> A., </w:t>
      </w:r>
      <w:proofErr w:type="spellStart"/>
      <w:r w:rsidRPr="00FB75C1">
        <w:t>Flament</w:t>
      </w:r>
      <w:proofErr w:type="spellEnd"/>
      <w:r w:rsidRPr="00FB75C1">
        <w:t xml:space="preserve"> M., Moreau D. (</w:t>
      </w:r>
      <w:r w:rsidRPr="00FB75C1">
        <w:rPr>
          <w:b/>
        </w:rPr>
        <w:t>2024</w:t>
      </w:r>
      <w:r w:rsidRPr="00FB75C1">
        <w:t xml:space="preserve">) Organisation du colloque final du projet </w:t>
      </w:r>
      <w:proofErr w:type="spellStart"/>
      <w:r w:rsidRPr="00FB75C1">
        <w:t>COPRAA</w:t>
      </w:r>
      <w:proofErr w:type="spellEnd"/>
      <w:r w:rsidRPr="00FB75C1">
        <w:t xml:space="preserve"> dans le cadre d'un carrefour de l’innovation Connaissances et outils pour des démarches préventives et opérationnelles en gestion agroécologique des adventices. 26–27 </w:t>
      </w:r>
      <w:proofErr w:type="spellStart"/>
      <w:r w:rsidRPr="00FB75C1">
        <w:t>nov</w:t>
      </w:r>
      <w:proofErr w:type="spellEnd"/>
      <w:r w:rsidRPr="00FB75C1">
        <w:t xml:space="preserve"> 2024 à Dijon. Les 28 exposés (diapos, replay des vidéos) sur </w:t>
      </w:r>
      <w:hyperlink r:id="rId6" w:history="1">
        <w:r w:rsidRPr="00FB75C1">
          <w:rPr>
            <w:rStyle w:val="Lienhypertexte"/>
          </w:rPr>
          <w:t>https://ciag.hub.inrae.fr/carrefours-de-l-innovation-agronomique/copraa</w:t>
        </w:r>
      </w:hyperlink>
      <w:r w:rsidRPr="00FB75C1">
        <w:t>.</w:t>
      </w:r>
    </w:p>
    <w:p w14:paraId="131F840F" w14:textId="3B19F23D" w:rsidR="00084C01" w:rsidRDefault="00084C01" w:rsidP="001E475C"/>
    <w:p w14:paraId="6D6EF03D" w14:textId="77777777" w:rsidR="00084C01" w:rsidRPr="00084C01" w:rsidRDefault="00084C01" w:rsidP="001E475C"/>
    <w:p w14:paraId="2F0F7DF0" w14:textId="5C192ED9" w:rsidR="001E111E" w:rsidRDefault="001E111E" w:rsidP="001E111E">
      <w:pPr>
        <w:pStyle w:val="Titre1"/>
      </w:pPr>
      <w:r>
        <w:t>Details on model structure &amp; content</w:t>
      </w:r>
    </w:p>
    <w:p w14:paraId="3BB86A73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r w:rsidRPr="001E475C">
        <w:rPr>
          <w:lang w:val="en-GB"/>
        </w:rPr>
        <w:t xml:space="preserve">Maillot T., </w:t>
      </w:r>
      <w:proofErr w:type="spellStart"/>
      <w:r w:rsidRPr="001E475C">
        <w:rPr>
          <w:lang w:val="en-GB"/>
        </w:rPr>
        <w:t>Vioix</w:t>
      </w:r>
      <w:proofErr w:type="spellEnd"/>
      <w:r w:rsidRPr="001E475C">
        <w:rPr>
          <w:lang w:val="en-GB"/>
        </w:rPr>
        <w:t xml:space="preserve"> J.-B.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rStyle w:val="B"/>
          <w:lang w:val="en-GB"/>
        </w:rPr>
        <w:t>2023</w:t>
      </w:r>
      <w:r w:rsidRPr="001E475C">
        <w:rPr>
          <w:lang w:val="en-GB"/>
        </w:rPr>
        <w:t xml:space="preserve">) Site-specific herbicide spraying can control weeds as well as full spraying in the long-term. A simulation </w:t>
      </w:r>
      <w:proofErr w:type="gramStart"/>
      <w:r w:rsidRPr="001E475C">
        <w:rPr>
          <w:lang w:val="en-GB"/>
        </w:rPr>
        <w:t>study</w:t>
      </w:r>
      <w:proofErr w:type="gramEnd"/>
      <w:r w:rsidRPr="001E475C">
        <w:rPr>
          <w:lang w:val="en-GB"/>
        </w:rPr>
        <w:t xml:space="preserve">. </w:t>
      </w:r>
      <w:r w:rsidRPr="001E475C">
        <w:rPr>
          <w:i/>
          <w:lang w:val="en-GB"/>
        </w:rPr>
        <w:t>Computers and Electronics in Agriculture</w:t>
      </w:r>
      <w:r w:rsidRPr="001E475C">
        <w:rPr>
          <w:lang w:val="en-GB"/>
        </w:rPr>
        <w:t xml:space="preserve"> 214, 108338, https://doi.org/10.1016/j.compag.2023.108338</w:t>
      </w:r>
    </w:p>
    <w:p w14:paraId="0AA52C70" w14:textId="77777777" w:rsidR="001E475C" w:rsidRPr="005525C0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eastAsia="en-US"/>
        </w:rPr>
      </w:pPr>
      <w:proofErr w:type="spellStart"/>
      <w:r w:rsidRPr="00AE56E4">
        <w:rPr>
          <w:rStyle w:val="D"/>
        </w:rPr>
        <w:t>Perthame</w:t>
      </w:r>
      <w:proofErr w:type="spellEnd"/>
      <w:r w:rsidRPr="00AE56E4">
        <w:rPr>
          <w:rStyle w:val="D"/>
        </w:rPr>
        <w:t xml:space="preserve"> L</w:t>
      </w:r>
      <w:r w:rsidRPr="001E475C">
        <w:rPr>
          <w:lang w:val="en-GB"/>
        </w:rPr>
        <w:t xml:space="preserve">., Petit S.,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b/>
          <w:lang w:val="en-GB"/>
        </w:rPr>
        <w:t>2023</w:t>
      </w:r>
      <w:r w:rsidRPr="001E475C">
        <w:rPr>
          <w:lang w:val="en-GB"/>
        </w:rPr>
        <w:t xml:space="preserve">) Modelling weed seed predation by carabids and its effects on crop production under contrasted farming systems. </w:t>
      </w:r>
      <w:proofErr w:type="spellStart"/>
      <w:r w:rsidRPr="005525C0">
        <w:rPr>
          <w:i/>
        </w:rPr>
        <w:t>European</w:t>
      </w:r>
      <w:proofErr w:type="spellEnd"/>
      <w:r w:rsidRPr="005525C0">
        <w:rPr>
          <w:i/>
        </w:rPr>
        <w:t xml:space="preserve"> Journal of </w:t>
      </w:r>
      <w:proofErr w:type="spellStart"/>
      <w:r w:rsidRPr="005525C0">
        <w:rPr>
          <w:i/>
        </w:rPr>
        <w:t>Agronomy</w:t>
      </w:r>
      <w:proofErr w:type="spellEnd"/>
      <w:r>
        <w:rPr>
          <w:i/>
        </w:rPr>
        <w:t xml:space="preserve"> </w:t>
      </w:r>
      <w:r w:rsidRPr="00270A2B">
        <w:t>151, 126953.</w:t>
      </w:r>
      <w:r w:rsidRPr="005525C0">
        <w:t xml:space="preserve"> do</w:t>
      </w:r>
      <w:r>
        <w:t>i.org/10.1016/j.eja.2023.126953</w:t>
      </w:r>
    </w:p>
    <w:p w14:paraId="7FFAC4DF" w14:textId="77777777" w:rsidR="001E475C" w:rsidRPr="00D96E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eastAsia="en-US"/>
        </w:rPr>
      </w:pPr>
      <w:bookmarkStart w:id="3" w:name="_Hlk111711085"/>
      <w:bookmarkStart w:id="4" w:name="_Hlk78208390"/>
      <w:r w:rsidRPr="001E475C">
        <w:rPr>
          <w:lang w:val="en-GB" w:eastAsia="en-US"/>
        </w:rPr>
        <w:t xml:space="preserve">Moreau D., </w:t>
      </w:r>
      <w:proofErr w:type="spellStart"/>
      <w:r w:rsidRPr="008B35F4">
        <w:rPr>
          <w:rStyle w:val="D"/>
        </w:rPr>
        <w:t>Pointurier</w:t>
      </w:r>
      <w:proofErr w:type="spellEnd"/>
      <w:r w:rsidRPr="008B35F4">
        <w:rPr>
          <w:rStyle w:val="D"/>
        </w:rPr>
        <w:t xml:space="preserve"> O</w:t>
      </w:r>
      <w:r w:rsidRPr="001E475C">
        <w:rPr>
          <w:lang w:val="en-GB" w:eastAsia="en-US"/>
        </w:rPr>
        <w:t xml:space="preserve">., Beaudoin N., </w:t>
      </w:r>
      <w:proofErr w:type="spellStart"/>
      <w:r w:rsidRPr="008B35F4">
        <w:rPr>
          <w:rStyle w:val="D"/>
        </w:rPr>
        <w:t>Perthame</w:t>
      </w:r>
      <w:proofErr w:type="spellEnd"/>
      <w:r w:rsidRPr="008B35F4">
        <w:rPr>
          <w:rStyle w:val="D"/>
        </w:rPr>
        <w:t xml:space="preserve"> L</w:t>
      </w:r>
      <w:r w:rsidRPr="001E475C">
        <w:rPr>
          <w:lang w:val="en-GB" w:eastAsia="en-US"/>
        </w:rPr>
        <w:t xml:space="preserve">., </w:t>
      </w:r>
      <w:proofErr w:type="spellStart"/>
      <w:r w:rsidRPr="001E475C">
        <w:rPr>
          <w:lang w:val="en-GB" w:eastAsia="en-US"/>
        </w:rPr>
        <w:t>Villerd</w:t>
      </w:r>
      <w:proofErr w:type="spellEnd"/>
      <w:r w:rsidRPr="001E475C">
        <w:rPr>
          <w:lang w:val="en-GB" w:eastAsia="en-US"/>
        </w:rPr>
        <w:t xml:space="preserve"> J.,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2021</w:t>
      </w:r>
      <w:r w:rsidRPr="001E475C">
        <w:rPr>
          <w:lang w:val="en-GB"/>
        </w:rPr>
        <w:t>)</w:t>
      </w:r>
      <w:r w:rsidRPr="001E475C">
        <w:rPr>
          <w:lang w:val="en-GB" w:eastAsia="en-US"/>
        </w:rPr>
        <w:t xml:space="preserve"> Integrating plant-plant competition for nitrogen into a 3D individual-based model simulating the effects of cropping systems on weed dynamics. </w:t>
      </w:r>
      <w:r w:rsidRPr="00D96E5C">
        <w:rPr>
          <w:lang w:eastAsia="en-US"/>
        </w:rPr>
        <w:t xml:space="preserve">Field </w:t>
      </w:r>
      <w:proofErr w:type="spellStart"/>
      <w:r w:rsidRPr="00D96E5C">
        <w:rPr>
          <w:lang w:eastAsia="en-US"/>
        </w:rPr>
        <w:t>Crops</w:t>
      </w:r>
      <w:proofErr w:type="spellEnd"/>
      <w:r w:rsidRPr="00D96E5C">
        <w:rPr>
          <w:lang w:eastAsia="en-US"/>
        </w:rPr>
        <w:t xml:space="preserve"> </w:t>
      </w:r>
      <w:proofErr w:type="spellStart"/>
      <w:r>
        <w:rPr>
          <w:lang w:eastAsia="en-US"/>
        </w:rPr>
        <w:t>Research</w:t>
      </w:r>
      <w:proofErr w:type="spellEnd"/>
      <w:r>
        <w:rPr>
          <w:lang w:eastAsia="en-US"/>
        </w:rPr>
        <w:t xml:space="preserve"> 268, 108166 </w:t>
      </w:r>
      <w:r w:rsidRPr="005D4C70">
        <w:t>https://doi.org/10.1016/j.fcr.2021.108166</w:t>
      </w:r>
      <w:bookmarkEnd w:id="3"/>
    </w:p>
    <w:p w14:paraId="4D024C14" w14:textId="77777777" w:rsidR="001E475C" w:rsidRPr="00C44BC9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bookmarkStart w:id="5" w:name="_Hlk111711129"/>
      <w:bookmarkEnd w:id="4"/>
      <w:proofErr w:type="spellStart"/>
      <w:r w:rsidRPr="00F56E0A">
        <w:rPr>
          <w:rStyle w:val="D"/>
        </w:rPr>
        <w:t>Pointurier</w:t>
      </w:r>
      <w:proofErr w:type="spellEnd"/>
      <w:r w:rsidRPr="00F56E0A">
        <w:rPr>
          <w:rStyle w:val="D"/>
        </w:rPr>
        <w:t xml:space="preserve"> O</w:t>
      </w:r>
      <w:r w:rsidRPr="001E475C">
        <w:rPr>
          <w:lang w:val="en-GB" w:eastAsia="en-US"/>
        </w:rPr>
        <w:t xml:space="preserve">., </w:t>
      </w:r>
      <w:proofErr w:type="spellStart"/>
      <w:r w:rsidRPr="001E475C">
        <w:rPr>
          <w:lang w:val="en-GB" w:eastAsia="en-US"/>
        </w:rPr>
        <w:t>Gibot</w:t>
      </w:r>
      <w:proofErr w:type="spellEnd"/>
      <w:r w:rsidRPr="001E475C">
        <w:rPr>
          <w:lang w:val="en-GB" w:eastAsia="en-US"/>
        </w:rPr>
        <w:t xml:space="preserve">-Leclerc S., Moreau D., </w:t>
      </w:r>
      <w:proofErr w:type="spellStart"/>
      <w:r w:rsidRPr="001E475C">
        <w:rPr>
          <w:lang w:val="en-GB" w:eastAsia="en-US"/>
        </w:rPr>
        <w:t>Reibel</w:t>
      </w:r>
      <w:proofErr w:type="spellEnd"/>
      <w:r w:rsidRPr="001E475C">
        <w:rPr>
          <w:lang w:val="en-GB" w:eastAsia="en-US"/>
        </w:rPr>
        <w:t xml:space="preserve"> C., </w:t>
      </w:r>
      <w:proofErr w:type="spellStart"/>
      <w:r w:rsidRPr="001E475C">
        <w:rPr>
          <w:lang w:val="en-GB" w:eastAsia="en-US"/>
        </w:rPr>
        <w:t>Vieren</w:t>
      </w:r>
      <w:proofErr w:type="spellEnd"/>
      <w:r w:rsidRPr="001E475C">
        <w:rPr>
          <w:lang w:val="en-GB" w:eastAsia="en-US"/>
        </w:rPr>
        <w:t xml:space="preserve"> E.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2021</w:t>
      </w:r>
      <w:r w:rsidRPr="001E475C">
        <w:rPr>
          <w:lang w:val="en-GB" w:eastAsia="en-US"/>
        </w:rPr>
        <w:t xml:space="preserve">) </w:t>
      </w:r>
      <w:r w:rsidRPr="001E475C">
        <w:rPr>
          <w:lang w:val="en-GB"/>
        </w:rPr>
        <w:t>Designing a model to investigate cropping systems aiming to control both parasitic plants and weeds</w:t>
      </w:r>
      <w:r w:rsidRPr="001E475C">
        <w:rPr>
          <w:lang w:val="en-GB" w:eastAsia="en-US"/>
        </w:rPr>
        <w:t xml:space="preserve">. </w:t>
      </w:r>
      <w:proofErr w:type="spellStart"/>
      <w:r w:rsidRPr="00ED74B7">
        <w:rPr>
          <w:lang w:eastAsia="en-US"/>
        </w:rPr>
        <w:t>European</w:t>
      </w:r>
      <w:proofErr w:type="spellEnd"/>
      <w:r w:rsidRPr="00ED74B7">
        <w:rPr>
          <w:lang w:eastAsia="en-US"/>
        </w:rPr>
        <w:t xml:space="preserve"> Journal </w:t>
      </w:r>
      <w:r w:rsidRPr="00FB47CD">
        <w:rPr>
          <w:lang w:eastAsia="en-US"/>
        </w:rPr>
        <w:t xml:space="preserve">of </w:t>
      </w:r>
      <w:proofErr w:type="spellStart"/>
      <w:r w:rsidRPr="00FB47CD">
        <w:rPr>
          <w:lang w:eastAsia="en-US"/>
        </w:rPr>
        <w:t>Agronomy</w:t>
      </w:r>
      <w:proofErr w:type="spellEnd"/>
      <w:r w:rsidRPr="00FB47CD">
        <w:rPr>
          <w:lang w:eastAsia="en-US"/>
        </w:rPr>
        <w:t xml:space="preserve">, </w:t>
      </w:r>
      <w:r w:rsidRPr="00FB47CD">
        <w:t>126318. https://doi.org/10.1016/j.eja.2021.126318</w:t>
      </w:r>
      <w:bookmarkEnd w:id="5"/>
    </w:p>
    <w:p w14:paraId="6C2D7135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proofErr w:type="spellStart"/>
      <w:r w:rsidRPr="008B35F4">
        <w:rPr>
          <w:rStyle w:val="D"/>
        </w:rPr>
        <w:lastRenderedPageBreak/>
        <w:t>Pointurier</w:t>
      </w:r>
      <w:proofErr w:type="spellEnd"/>
      <w:r w:rsidRPr="008B35F4">
        <w:rPr>
          <w:rStyle w:val="D"/>
        </w:rPr>
        <w:t xml:space="preserve"> O</w:t>
      </w:r>
      <w:r w:rsidRPr="001E475C">
        <w:rPr>
          <w:lang w:val="en-GB" w:eastAsia="en-US"/>
        </w:rPr>
        <w:t xml:space="preserve">., Moreau D., </w:t>
      </w:r>
      <w:proofErr w:type="spellStart"/>
      <w:r w:rsidRPr="001E475C">
        <w:rPr>
          <w:lang w:val="en-GB" w:eastAsia="en-US"/>
        </w:rPr>
        <w:t>Pagès</w:t>
      </w:r>
      <w:proofErr w:type="spellEnd"/>
      <w:r w:rsidRPr="001E475C">
        <w:rPr>
          <w:lang w:val="en-GB" w:eastAsia="en-US"/>
        </w:rPr>
        <w:t xml:space="preserve"> L., </w:t>
      </w:r>
      <w:proofErr w:type="spellStart"/>
      <w:r w:rsidRPr="001E475C">
        <w:rPr>
          <w:lang w:val="en-GB" w:eastAsia="en-US"/>
        </w:rPr>
        <w:t>Caneill</w:t>
      </w:r>
      <w:proofErr w:type="spellEnd"/>
      <w:r w:rsidRPr="001E475C">
        <w:rPr>
          <w:lang w:val="en-GB" w:eastAsia="en-US"/>
        </w:rPr>
        <w:t xml:space="preserve"> J.,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2021</w:t>
      </w:r>
      <w:r w:rsidRPr="001E475C">
        <w:rPr>
          <w:lang w:val="en-GB"/>
        </w:rPr>
        <w:t>)</w:t>
      </w:r>
      <w:r w:rsidRPr="001E475C">
        <w:rPr>
          <w:lang w:val="en-GB" w:eastAsia="en-US"/>
        </w:rPr>
        <w:t xml:space="preserve"> Individual-based 3D modelling of root systems in heterogeneous plant canopies at the multiannual scale. Case study with a weed dynamics model. Ecological Modelling 440:</w:t>
      </w:r>
      <w:r w:rsidRPr="001E475C">
        <w:rPr>
          <w:lang w:val="en-GB"/>
        </w:rPr>
        <w:t xml:space="preserve"> 109376</w:t>
      </w:r>
      <w:r w:rsidRPr="001E475C">
        <w:rPr>
          <w:lang w:val="en-GB" w:eastAsia="en-US"/>
        </w:rPr>
        <w:t xml:space="preserve">, </w:t>
      </w:r>
      <w:hyperlink r:id="rId7" w:tgtFrame="_blank" w:tooltip="Persistent link using digital object identifier" w:history="1">
        <w:r w:rsidRPr="001E475C">
          <w:rPr>
            <w:rStyle w:val="Lienhypertexte"/>
            <w:lang w:val="en-GB"/>
          </w:rPr>
          <w:t>https://doi.org/10.1016/j.ecolmodel.2020.109376</w:t>
        </w:r>
      </w:hyperlink>
    </w:p>
    <w:p w14:paraId="49903494" w14:textId="77777777" w:rsidR="001E475C" w:rsidRPr="00AF7C4D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bookmarkStart w:id="6" w:name="_Ref12784335"/>
      <w:bookmarkStart w:id="7" w:name="_Hlk78208559"/>
      <w:r w:rsidRPr="001E475C">
        <w:rPr>
          <w:rStyle w:val="B"/>
          <w:lang w:val="en-GB"/>
        </w:rPr>
        <w:t>Colbach N.</w:t>
      </w:r>
      <w:r w:rsidRPr="001E475C">
        <w:rPr>
          <w:lang w:val="en-GB" w:eastAsia="en-US"/>
        </w:rPr>
        <w:t xml:space="preserve">, Chauvel B., </w:t>
      </w:r>
      <w:proofErr w:type="spellStart"/>
      <w:r w:rsidRPr="001E475C">
        <w:rPr>
          <w:lang w:val="en-GB" w:eastAsia="en-US"/>
        </w:rPr>
        <w:t>Messéan</w:t>
      </w:r>
      <w:proofErr w:type="spellEnd"/>
      <w:r w:rsidRPr="001E475C">
        <w:rPr>
          <w:lang w:val="en-GB" w:eastAsia="en-US"/>
        </w:rPr>
        <w:t xml:space="preserve"> A., </w:t>
      </w:r>
      <w:proofErr w:type="spellStart"/>
      <w:r w:rsidRPr="001E475C">
        <w:rPr>
          <w:lang w:val="en-GB" w:eastAsia="en-US"/>
        </w:rPr>
        <w:t>Villerd</w:t>
      </w:r>
      <w:proofErr w:type="spellEnd"/>
      <w:r w:rsidRPr="001E475C">
        <w:rPr>
          <w:lang w:val="en-GB" w:eastAsia="en-US"/>
        </w:rPr>
        <w:t xml:space="preserve"> J. &amp; </w:t>
      </w:r>
      <w:proofErr w:type="spellStart"/>
      <w:r w:rsidRPr="001E475C">
        <w:rPr>
          <w:lang w:val="en-GB" w:eastAsia="en-US"/>
        </w:rPr>
        <w:t>Bockstaller</w:t>
      </w:r>
      <w:proofErr w:type="spellEnd"/>
      <w:r w:rsidRPr="001E475C">
        <w:rPr>
          <w:lang w:val="en-GB" w:eastAsia="en-US"/>
        </w:rPr>
        <w:t xml:space="preserve"> C. (</w:t>
      </w:r>
      <w:r w:rsidRPr="001E475C">
        <w:rPr>
          <w:b/>
          <w:lang w:val="en-GB"/>
        </w:rPr>
        <w:t>2020</w:t>
      </w:r>
      <w:r w:rsidRPr="001E475C">
        <w:rPr>
          <w:lang w:val="en-GB" w:eastAsia="en-US"/>
        </w:rPr>
        <w:t xml:space="preserve">) Feeding pollinators from weeds could promote pollen allergy. </w:t>
      </w:r>
      <w:r w:rsidRPr="002F44E5">
        <w:rPr>
          <w:lang w:eastAsia="en-US"/>
        </w:rPr>
        <w:t xml:space="preserve">A simulation </w:t>
      </w:r>
      <w:proofErr w:type="spellStart"/>
      <w:r w:rsidRPr="002F44E5">
        <w:rPr>
          <w:lang w:eastAsia="en-US"/>
        </w:rPr>
        <w:t>study</w:t>
      </w:r>
      <w:proofErr w:type="spellEnd"/>
      <w:r w:rsidRPr="002F44E5">
        <w:rPr>
          <w:lang w:eastAsia="en-US"/>
        </w:rPr>
        <w:t xml:space="preserve">. </w:t>
      </w:r>
      <w:bookmarkEnd w:id="6"/>
      <w:proofErr w:type="spellStart"/>
      <w:r>
        <w:rPr>
          <w:lang w:eastAsia="en-US"/>
        </w:rPr>
        <w:t>Ecological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Indicators</w:t>
      </w:r>
      <w:proofErr w:type="spellEnd"/>
      <w:r>
        <w:rPr>
          <w:lang w:eastAsia="en-US"/>
        </w:rPr>
        <w:t xml:space="preserve"> 117 (13 pages</w:t>
      </w:r>
      <w:proofErr w:type="gramStart"/>
      <w:r>
        <w:rPr>
          <w:lang w:eastAsia="en-US"/>
        </w:rPr>
        <w:t>):</w:t>
      </w:r>
      <w:proofErr w:type="gramEnd"/>
      <w:r w:rsidRPr="00F16DBA">
        <w:t xml:space="preserve"> </w:t>
      </w:r>
      <w:r w:rsidRPr="00F16DBA">
        <w:rPr>
          <w:lang w:eastAsia="en-US"/>
        </w:rPr>
        <w:t>106635</w:t>
      </w:r>
      <w:r>
        <w:rPr>
          <w:lang w:eastAsia="en-US"/>
        </w:rPr>
        <w:t xml:space="preserve">, </w:t>
      </w:r>
      <w:r w:rsidRPr="00AF7C4D">
        <w:rPr>
          <w:rFonts w:eastAsia="CharisSIL"/>
        </w:rPr>
        <w:t>https://doi.org/10.1016/j.ecolind.2020.106635</w:t>
      </w:r>
      <w:bookmarkEnd w:id="7"/>
    </w:p>
    <w:p w14:paraId="2EA6E96E" w14:textId="77777777" w:rsid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bookmarkStart w:id="8" w:name="_Ref12784334"/>
      <w:bookmarkStart w:id="9" w:name="_Hlk78208571"/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 xml:space="preserve">, Moreau D, </w:t>
      </w:r>
      <w:proofErr w:type="spellStart"/>
      <w:r w:rsidRPr="001E475C">
        <w:rPr>
          <w:lang w:val="en-GB" w:eastAsia="en-US"/>
        </w:rPr>
        <w:t>Dugué</w:t>
      </w:r>
      <w:proofErr w:type="spellEnd"/>
      <w:r w:rsidRPr="001E475C">
        <w:rPr>
          <w:lang w:val="en-GB" w:eastAsia="en-US"/>
        </w:rPr>
        <w:t xml:space="preserve"> F, </w:t>
      </w:r>
      <w:proofErr w:type="spellStart"/>
      <w:r w:rsidRPr="001E475C">
        <w:rPr>
          <w:lang w:val="en-GB" w:eastAsia="en-US"/>
        </w:rPr>
        <w:t>Gardarin</w:t>
      </w:r>
      <w:proofErr w:type="spellEnd"/>
      <w:r w:rsidRPr="001E475C">
        <w:rPr>
          <w:lang w:val="en-GB" w:eastAsia="en-US"/>
        </w:rPr>
        <w:t xml:space="preserve"> A, </w:t>
      </w:r>
      <w:proofErr w:type="spellStart"/>
      <w:r w:rsidRPr="001E475C">
        <w:rPr>
          <w:lang w:val="en-GB" w:eastAsia="en-US"/>
        </w:rPr>
        <w:t>Strbik</w:t>
      </w:r>
      <w:proofErr w:type="spellEnd"/>
      <w:r w:rsidRPr="001E475C">
        <w:rPr>
          <w:lang w:val="en-GB" w:eastAsia="en-US"/>
        </w:rPr>
        <w:t xml:space="preserve"> F, Munier-</w:t>
      </w:r>
      <w:proofErr w:type="spellStart"/>
      <w:r w:rsidRPr="001E475C">
        <w:rPr>
          <w:lang w:val="en-GB" w:eastAsia="en-US"/>
        </w:rPr>
        <w:t>Jolain</w:t>
      </w:r>
      <w:proofErr w:type="spellEnd"/>
      <w:r w:rsidRPr="001E475C">
        <w:rPr>
          <w:lang w:val="en-GB" w:eastAsia="en-US"/>
        </w:rPr>
        <w:t xml:space="preserve"> N (</w:t>
      </w:r>
      <w:r w:rsidRPr="001E475C">
        <w:rPr>
          <w:b/>
          <w:lang w:val="en-GB"/>
        </w:rPr>
        <w:t>2020</w:t>
      </w:r>
      <w:r w:rsidRPr="001E475C">
        <w:rPr>
          <w:lang w:val="en-GB" w:eastAsia="en-US"/>
        </w:rPr>
        <w:t xml:space="preserve">) The response of weed and crop species to shading. How to predict their morphology and plasticity from species traits and ecological indexes? </w:t>
      </w:r>
      <w:bookmarkEnd w:id="8"/>
      <w:proofErr w:type="spellStart"/>
      <w:r w:rsidRPr="00AE639B">
        <w:t>Eur</w:t>
      </w:r>
      <w:r>
        <w:t>opean</w:t>
      </w:r>
      <w:proofErr w:type="spellEnd"/>
      <w:r w:rsidRPr="00AE639B">
        <w:t xml:space="preserve"> J</w:t>
      </w:r>
      <w:r>
        <w:t>ournal of</w:t>
      </w:r>
      <w:r w:rsidRPr="00AE639B">
        <w:t xml:space="preserve"> </w:t>
      </w:r>
      <w:proofErr w:type="spellStart"/>
      <w:r w:rsidRPr="00AE639B">
        <w:t>Agron</w:t>
      </w:r>
      <w:r>
        <w:t>omy</w:t>
      </w:r>
      <w:proofErr w:type="spellEnd"/>
      <w:r>
        <w:t xml:space="preserve"> </w:t>
      </w:r>
      <w:proofErr w:type="gramStart"/>
      <w:r>
        <w:t>121:</w:t>
      </w:r>
      <w:proofErr w:type="gramEnd"/>
      <w:r w:rsidRPr="00275748">
        <w:t xml:space="preserve"> </w:t>
      </w:r>
      <w:r>
        <w:t xml:space="preserve">126158 (18 pages), </w:t>
      </w:r>
      <w:hyperlink r:id="rId8" w:history="1">
        <w:r w:rsidRPr="00D67118">
          <w:rPr>
            <w:rStyle w:val="Lienhypertexte"/>
          </w:rPr>
          <w:t>https://doi.org/10.1016/j.eja.2020.126158</w:t>
        </w:r>
      </w:hyperlink>
      <w:bookmarkEnd w:id="9"/>
    </w:p>
    <w:p w14:paraId="1A75E4E5" w14:textId="77777777" w:rsid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US"/>
        </w:rPr>
      </w:pPr>
      <w:r w:rsidRPr="004B0AD6">
        <w:rPr>
          <w:rStyle w:val="B"/>
          <w:lang w:val="en-US"/>
        </w:rPr>
        <w:t>Colbach N.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Cordeau</w:t>
      </w:r>
      <w:proofErr w:type="spellEnd"/>
      <w:r w:rsidRPr="004B0AD6">
        <w:rPr>
          <w:lang w:val="en-US"/>
        </w:rPr>
        <w:t xml:space="preserve"> S., </w:t>
      </w:r>
      <w:r w:rsidRPr="001E475C">
        <w:rPr>
          <w:rStyle w:val="C"/>
          <w:lang w:val="en-GB"/>
        </w:rPr>
        <w:t>Garrido</w:t>
      </w:r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A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Granger S., </w:t>
      </w:r>
      <w:r w:rsidRPr="009076F8">
        <w:rPr>
          <w:rStyle w:val="E"/>
          <w:lang w:val="en-GB"/>
        </w:rPr>
        <w:t>Laughlin D.,</w:t>
      </w:r>
      <w:r w:rsidRPr="004B0AD6">
        <w:rPr>
          <w:lang w:val="en-US"/>
        </w:rPr>
        <w:t xml:space="preserve"> Ricci B., </w:t>
      </w:r>
      <w:r w:rsidRPr="009076F8">
        <w:rPr>
          <w:rStyle w:val="E"/>
          <w:lang w:val="en-GB"/>
        </w:rPr>
        <w:t>Thomson F.</w:t>
      </w:r>
      <w:r w:rsidRPr="004B0AD6">
        <w:rPr>
          <w:lang w:val="en-US"/>
        </w:rPr>
        <w:t xml:space="preserve"> &amp;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 (</w:t>
      </w:r>
      <w:r w:rsidRPr="004B0AD6">
        <w:rPr>
          <w:b/>
          <w:lang w:val="en-US"/>
        </w:rPr>
        <w:t>2018</w:t>
      </w:r>
      <w:r w:rsidRPr="004B0AD6">
        <w:rPr>
          <w:lang w:val="en-US"/>
        </w:rPr>
        <w:t xml:space="preserve">) </w:t>
      </w:r>
      <w:proofErr w:type="spellStart"/>
      <w:r w:rsidRPr="004B0AD6">
        <w:rPr>
          <w:lang w:val="en-US"/>
        </w:rPr>
        <w:t>Landsharing</w:t>
      </w:r>
      <w:proofErr w:type="spellEnd"/>
      <w:r w:rsidRPr="004B0AD6">
        <w:rPr>
          <w:lang w:val="en-US"/>
        </w:rPr>
        <w:t xml:space="preserve"> vs </w:t>
      </w:r>
      <w:proofErr w:type="spellStart"/>
      <w:r w:rsidRPr="004B0AD6">
        <w:rPr>
          <w:lang w:val="en-US"/>
        </w:rPr>
        <w:t>landsparing</w:t>
      </w:r>
      <w:proofErr w:type="spellEnd"/>
      <w:r w:rsidRPr="004B0AD6">
        <w:rPr>
          <w:lang w:val="en-US"/>
        </w:rPr>
        <w:t xml:space="preserve">: how to reconcile crop production and biodiversity? A simulation study </w:t>
      </w:r>
      <w:r w:rsidRPr="001E475C">
        <w:rPr>
          <w:lang w:val="en-GB"/>
        </w:rPr>
        <w:t xml:space="preserve">focusing on </w:t>
      </w:r>
      <w:proofErr w:type="gramStart"/>
      <w:r w:rsidRPr="001E475C">
        <w:rPr>
          <w:lang w:val="en-GB"/>
        </w:rPr>
        <w:t>weed</w:t>
      </w:r>
      <w:proofErr w:type="gramEnd"/>
      <w:r w:rsidRPr="001E475C">
        <w:rPr>
          <w:lang w:val="en-GB"/>
        </w:rPr>
        <w:t xml:space="preserve"> impacts. Agriculture, Ecosystems &amp; Environment 251, 203-2017, doi.org/10.</w:t>
      </w:r>
      <w:r w:rsidRPr="004B0AD6">
        <w:rPr>
          <w:lang w:val="en-US"/>
        </w:rPr>
        <w:t>1016/j.agee.2017.09.005</w:t>
      </w:r>
    </w:p>
    <w:p w14:paraId="65969D2C" w14:textId="77777777" w:rsidR="001E475C" w:rsidRPr="000D158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bookmarkStart w:id="10" w:name="_Ref12784345"/>
      <w:r w:rsidRPr="004B0AD6">
        <w:rPr>
          <w:rStyle w:val="B"/>
          <w:lang w:val="en-US"/>
        </w:rPr>
        <w:t>Colbach N.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Bockstaller</w:t>
      </w:r>
      <w:proofErr w:type="spellEnd"/>
      <w:r w:rsidRPr="004B0AD6">
        <w:rPr>
          <w:lang w:val="en-US"/>
        </w:rPr>
        <w:t xml:space="preserve"> C., </w:t>
      </w:r>
      <w:r w:rsidRPr="001E475C">
        <w:rPr>
          <w:rStyle w:val="C"/>
          <w:lang w:val="en-GB"/>
        </w:rPr>
        <w:t>Colas</w:t>
      </w:r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F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Gibot</w:t>
      </w:r>
      <w:proofErr w:type="spellEnd"/>
      <w:r w:rsidRPr="004B0AD6">
        <w:rPr>
          <w:lang w:val="en-US"/>
        </w:rPr>
        <w:t xml:space="preserve">-Leclerc S., Moreau D., </w:t>
      </w:r>
      <w:proofErr w:type="spellStart"/>
      <w:r w:rsidRPr="001E475C">
        <w:rPr>
          <w:rStyle w:val="C"/>
          <w:lang w:val="en-GB"/>
        </w:rPr>
        <w:t>Pointurier</w:t>
      </w:r>
      <w:proofErr w:type="spellEnd"/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O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 &amp; </w:t>
      </w:r>
      <w:proofErr w:type="spellStart"/>
      <w:r w:rsidRPr="004B0AD6">
        <w:rPr>
          <w:lang w:val="en-US"/>
        </w:rPr>
        <w:t>Villerd</w:t>
      </w:r>
      <w:proofErr w:type="spellEnd"/>
      <w:r w:rsidRPr="004B0AD6">
        <w:rPr>
          <w:lang w:val="en-US"/>
        </w:rPr>
        <w:t xml:space="preserve"> J. (</w:t>
      </w:r>
      <w:r w:rsidRPr="001E475C">
        <w:rPr>
          <w:b/>
          <w:lang w:val="en-GB"/>
        </w:rPr>
        <w:t>2017</w:t>
      </w:r>
      <w:r w:rsidRPr="001E475C">
        <w:rPr>
          <w:lang w:val="en-GB"/>
        </w:rPr>
        <w:t>) Assessing</w:t>
      </w:r>
      <w:r w:rsidRPr="004B0AD6">
        <w:rPr>
          <w:lang w:val="en-US"/>
        </w:rPr>
        <w:t xml:space="preserve"> weed-mediated broomrape risk in cropping systems with a simulation-based indicator. Ecological Indicators 82, </w:t>
      </w:r>
      <w:r>
        <w:t>280–292</w:t>
      </w:r>
      <w:r w:rsidRPr="000D158C">
        <w:t>, dx.doi.org/10.1016/j.ecolind.2017.05.070</w:t>
      </w:r>
      <w:bookmarkEnd w:id="10"/>
    </w:p>
    <w:p w14:paraId="1CC7B829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/>
        </w:rPr>
      </w:pPr>
      <w:r w:rsidRPr="001E475C">
        <w:rPr>
          <w:rStyle w:val="B"/>
          <w:lang w:val="en-GB"/>
        </w:rPr>
        <w:t>Colbach N.</w:t>
      </w:r>
      <w:r w:rsidRPr="004B0AD6">
        <w:rPr>
          <w:lang w:val="en-US"/>
        </w:rPr>
        <w:t xml:space="preserve">, </w:t>
      </w:r>
      <w:r w:rsidRPr="001E475C">
        <w:rPr>
          <w:rStyle w:val="C"/>
          <w:lang w:val="en-GB"/>
        </w:rPr>
        <w:t xml:space="preserve">Fernier </w:t>
      </w:r>
      <w:r w:rsidRPr="00695B8D">
        <w:rPr>
          <w:rStyle w:val="D"/>
        </w:rPr>
        <w:t>A</w:t>
      </w:r>
      <w:r w:rsidRPr="001E475C">
        <w:rPr>
          <w:rStyle w:val="C"/>
          <w:lang w:val="en-GB"/>
        </w:rPr>
        <w:t>.</w:t>
      </w:r>
      <w:r w:rsidRPr="004B0AD6">
        <w:rPr>
          <w:lang w:val="en-US"/>
        </w:rPr>
        <w:t>,</w:t>
      </w:r>
      <w:r>
        <w:rPr>
          <w:lang w:val="en-US"/>
        </w:rPr>
        <w:t xml:space="preserve"> Le</w:t>
      </w:r>
      <w:r w:rsidRPr="004B0AD6">
        <w:rPr>
          <w:lang w:val="en-US"/>
        </w:rPr>
        <w:t xml:space="preserve"> </w:t>
      </w:r>
      <w:proofErr w:type="spellStart"/>
      <w:r w:rsidRPr="004B0AD6">
        <w:rPr>
          <w:lang w:val="en-US"/>
        </w:rPr>
        <w:t>Corre</w:t>
      </w:r>
      <w:proofErr w:type="spellEnd"/>
      <w:r w:rsidRPr="004B0AD6">
        <w:rPr>
          <w:lang w:val="en-US"/>
        </w:rPr>
        <w:t xml:space="preserve"> V.,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 &amp; </w:t>
      </w:r>
      <w:proofErr w:type="spellStart"/>
      <w:r w:rsidRPr="004B0AD6">
        <w:rPr>
          <w:lang w:val="en-US"/>
        </w:rPr>
        <w:t>Darmency</w:t>
      </w:r>
      <w:proofErr w:type="spellEnd"/>
      <w:r w:rsidRPr="004B0AD6">
        <w:rPr>
          <w:lang w:val="en-US"/>
        </w:rPr>
        <w:t xml:space="preserve"> H. (</w:t>
      </w:r>
      <w:r w:rsidRPr="001E475C">
        <w:rPr>
          <w:b/>
          <w:lang w:val="en-GB"/>
        </w:rPr>
        <w:t>2017</w:t>
      </w:r>
      <w:r w:rsidRPr="004B0AD6">
        <w:rPr>
          <w:lang w:val="en-US"/>
        </w:rPr>
        <w:t xml:space="preserve">) Simulating changes in cropping practices in conventional and glyphosate-resistant maize. </w:t>
      </w:r>
      <w:r w:rsidRPr="001E475C">
        <w:rPr>
          <w:lang w:val="en-GB"/>
        </w:rPr>
        <w:t>I. Effects on weeds. Environmental Science and Pollution Research 24, 11582-11600 (dx.doi.org/10.1007/s11356-017-8591-7)</w:t>
      </w:r>
    </w:p>
    <w:p w14:paraId="1126AFA1" w14:textId="77777777" w:rsidR="001E475C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</w:pPr>
      <w:bookmarkStart w:id="11" w:name="_Ref12784357"/>
      <w:r w:rsidRPr="001E475C">
        <w:rPr>
          <w:rStyle w:val="B"/>
          <w:lang w:val="en-GB"/>
        </w:rPr>
        <w:t>Colbach, N.</w:t>
      </w:r>
      <w:r w:rsidRPr="001E475C">
        <w:rPr>
          <w:lang w:val="en-GB" w:eastAsia="en-US"/>
        </w:rPr>
        <w:t xml:space="preserve">, Bertrand, M., </w:t>
      </w:r>
      <w:proofErr w:type="spellStart"/>
      <w:r w:rsidRPr="001E475C">
        <w:rPr>
          <w:lang w:val="en-GB" w:eastAsia="en-US"/>
        </w:rPr>
        <w:t>Busset</w:t>
      </w:r>
      <w:proofErr w:type="spellEnd"/>
      <w:r w:rsidRPr="001E475C">
        <w:rPr>
          <w:lang w:val="en-GB" w:eastAsia="en-US"/>
        </w:rPr>
        <w:t xml:space="preserve">, H., </w:t>
      </w:r>
      <w:r w:rsidRPr="001E475C">
        <w:rPr>
          <w:rStyle w:val="C"/>
          <w:lang w:val="en-GB"/>
        </w:rPr>
        <w:t>Colas</w:t>
      </w:r>
      <w:r w:rsidRPr="00DB53A3">
        <w:rPr>
          <w:rStyle w:val="D"/>
        </w:rPr>
        <w:t xml:space="preserve"> F</w:t>
      </w:r>
      <w:r w:rsidRPr="001E475C">
        <w:rPr>
          <w:lang w:val="en-GB" w:eastAsia="en-US"/>
        </w:rPr>
        <w:t xml:space="preserve">., </w:t>
      </w:r>
      <w:proofErr w:type="spellStart"/>
      <w:r w:rsidRPr="001E475C">
        <w:rPr>
          <w:lang w:val="en-GB" w:eastAsia="en-US"/>
        </w:rPr>
        <w:t>Dugué</w:t>
      </w:r>
      <w:proofErr w:type="spellEnd"/>
      <w:r w:rsidRPr="001E475C">
        <w:rPr>
          <w:lang w:val="en-GB" w:eastAsia="en-US"/>
        </w:rPr>
        <w:t>, F., Farcy, P., Fried, G., Granger, S., Meunier, D., Munier-</w:t>
      </w:r>
      <w:proofErr w:type="spellStart"/>
      <w:r w:rsidRPr="001E475C">
        <w:rPr>
          <w:lang w:val="en-GB" w:eastAsia="en-US"/>
        </w:rPr>
        <w:t>Jolain</w:t>
      </w:r>
      <w:proofErr w:type="spellEnd"/>
      <w:r w:rsidRPr="001E475C">
        <w:rPr>
          <w:lang w:val="en-GB" w:eastAsia="en-US"/>
        </w:rPr>
        <w:t xml:space="preserve">, N., </w:t>
      </w:r>
      <w:proofErr w:type="spellStart"/>
      <w:r w:rsidRPr="001E475C">
        <w:rPr>
          <w:rStyle w:val="C"/>
          <w:lang w:val="en-GB"/>
        </w:rPr>
        <w:t>Noilhan</w:t>
      </w:r>
      <w:proofErr w:type="spellEnd"/>
      <w:r w:rsidRPr="001E475C">
        <w:rPr>
          <w:rStyle w:val="C"/>
          <w:lang w:val="en-GB"/>
        </w:rPr>
        <w:t>, C.</w:t>
      </w:r>
      <w:r w:rsidRPr="001E475C">
        <w:rPr>
          <w:lang w:val="en-GB" w:eastAsia="en-US"/>
        </w:rPr>
        <w:t xml:space="preserve">, </w:t>
      </w:r>
      <w:proofErr w:type="spellStart"/>
      <w:r w:rsidRPr="001E475C">
        <w:rPr>
          <w:lang w:val="en-GB" w:eastAsia="en-US"/>
        </w:rPr>
        <w:t>Strbik</w:t>
      </w:r>
      <w:proofErr w:type="spellEnd"/>
      <w:r w:rsidRPr="001E475C">
        <w:rPr>
          <w:lang w:val="en-GB" w:eastAsia="en-US"/>
        </w:rPr>
        <w:t xml:space="preserve">, F., </w:t>
      </w:r>
      <w:proofErr w:type="spellStart"/>
      <w:r w:rsidRPr="001E475C">
        <w:rPr>
          <w:rStyle w:val="C"/>
          <w:lang w:val="en-GB"/>
        </w:rPr>
        <w:t>Gardarin</w:t>
      </w:r>
      <w:proofErr w:type="spellEnd"/>
      <w:r w:rsidRPr="001E475C">
        <w:rPr>
          <w:rStyle w:val="C"/>
          <w:lang w:val="en-GB"/>
        </w:rPr>
        <w:t>, A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2016</w:t>
      </w:r>
      <w:r w:rsidRPr="001E475C">
        <w:rPr>
          <w:lang w:val="en-GB" w:eastAsia="en-US"/>
        </w:rPr>
        <w:t xml:space="preserve">) Uncertainty analysis and evaluation of a complex, multi-specific weed dynamics model with diverse and incomplete data sets. </w:t>
      </w:r>
      <w:proofErr w:type="spellStart"/>
      <w:r w:rsidRPr="003E6D44">
        <w:rPr>
          <w:lang w:eastAsia="en-US"/>
        </w:rPr>
        <w:t>Environmental</w:t>
      </w:r>
      <w:proofErr w:type="spellEnd"/>
      <w:r w:rsidRPr="003E6D44">
        <w:rPr>
          <w:lang w:eastAsia="en-US"/>
        </w:rPr>
        <w:t xml:space="preserve"> </w:t>
      </w:r>
      <w:proofErr w:type="spellStart"/>
      <w:r w:rsidRPr="003E6D44">
        <w:rPr>
          <w:lang w:eastAsia="en-US"/>
        </w:rPr>
        <w:t>Modelling</w:t>
      </w:r>
      <w:proofErr w:type="spellEnd"/>
      <w:r w:rsidRPr="003E6D44">
        <w:rPr>
          <w:lang w:eastAsia="en-US"/>
        </w:rPr>
        <w:t xml:space="preserve"> &amp; </w:t>
      </w:r>
      <w:r w:rsidRPr="00216C5E">
        <w:t>Software, 86, 184-203 (</w:t>
      </w:r>
      <w:hyperlink r:id="rId9" w:history="1">
        <w:r w:rsidRPr="0010700D">
          <w:rPr>
            <w:rStyle w:val="Lienhypertexte"/>
          </w:rPr>
          <w:t>http://dx.doi.org/10.1016/j.envsoft.2016.09.020</w:t>
        </w:r>
      </w:hyperlink>
      <w:r w:rsidRPr="00216C5E">
        <w:t>)</w:t>
      </w:r>
      <w:bookmarkEnd w:id="11"/>
    </w:p>
    <w:p w14:paraId="14207150" w14:textId="77777777" w:rsidR="001E475C" w:rsidRPr="00A41058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adjustRightInd w:val="0"/>
        <w:ind w:hanging="720"/>
      </w:pPr>
      <w:bookmarkStart w:id="12" w:name="_Ref12784494"/>
      <w:proofErr w:type="spellStart"/>
      <w:r w:rsidRPr="001E475C">
        <w:rPr>
          <w:rStyle w:val="C"/>
          <w:lang w:val="en-GB"/>
        </w:rPr>
        <w:t>Mézière</w:t>
      </w:r>
      <w:proofErr w:type="spellEnd"/>
      <w:r w:rsidRPr="001E475C">
        <w:rPr>
          <w:rStyle w:val="C"/>
          <w:lang w:val="en-GB"/>
        </w:rPr>
        <w:t xml:space="preserve"> D.,</w:t>
      </w:r>
      <w:r w:rsidRPr="001E475C">
        <w:rPr>
          <w:lang w:val="en-GB"/>
        </w:rPr>
        <w:t xml:space="preserve"> Petit S., Granger S., Biju-Duval L.,</w:t>
      </w:r>
      <w:r w:rsidRPr="001E475C">
        <w:rPr>
          <w:rStyle w:val="B"/>
          <w:lang w:val="en-GB"/>
        </w:rPr>
        <w:t xml:space="preserve"> Colbach, N.</w:t>
      </w:r>
      <w:r w:rsidRPr="001E475C">
        <w:rPr>
          <w:lang w:val="en-GB"/>
        </w:rPr>
        <w:t xml:space="preserve"> (</w:t>
      </w:r>
      <w:r w:rsidRPr="001E475C">
        <w:rPr>
          <w:b/>
          <w:lang w:val="en-GB"/>
        </w:rPr>
        <w:t>2015</w:t>
      </w:r>
      <w:r w:rsidRPr="001E475C">
        <w:rPr>
          <w:lang w:val="en-GB"/>
        </w:rPr>
        <w:t xml:space="preserve">) </w:t>
      </w:r>
      <w:r w:rsidRPr="004B0AD6">
        <w:rPr>
          <w:lang w:val="en-US"/>
        </w:rPr>
        <w:t>Developing a set of simulation-based indicators to assess harmfulness and contribution to biodiversity of weed communities in cropping systems</w:t>
      </w:r>
      <w:r w:rsidRPr="001E475C">
        <w:rPr>
          <w:lang w:val="en-GB"/>
        </w:rPr>
        <w:t xml:space="preserve">. </w:t>
      </w:r>
      <w:proofErr w:type="spellStart"/>
      <w:r w:rsidRPr="004B0AD6">
        <w:rPr>
          <w:i/>
        </w:rPr>
        <w:t>Ecological</w:t>
      </w:r>
      <w:proofErr w:type="spellEnd"/>
      <w:r w:rsidRPr="004B0AD6">
        <w:rPr>
          <w:i/>
        </w:rPr>
        <w:t xml:space="preserve"> </w:t>
      </w:r>
      <w:proofErr w:type="spellStart"/>
      <w:r w:rsidRPr="004B0AD6">
        <w:rPr>
          <w:i/>
        </w:rPr>
        <w:t>indicators</w:t>
      </w:r>
      <w:proofErr w:type="spellEnd"/>
      <w:r w:rsidRPr="004B0AD6">
        <w:rPr>
          <w:i/>
        </w:rPr>
        <w:t xml:space="preserve"> </w:t>
      </w:r>
      <w:r w:rsidRPr="004B0AD6">
        <w:rPr>
          <w:b/>
          <w:lang w:val="en-US"/>
        </w:rPr>
        <w:t>48</w:t>
      </w:r>
      <w:r w:rsidRPr="004B0AD6">
        <w:rPr>
          <w:lang w:val="en-US"/>
        </w:rPr>
        <w:t>, 157-170</w:t>
      </w:r>
      <w:bookmarkEnd w:id="12"/>
      <w:r w:rsidRPr="004B0AD6">
        <w:rPr>
          <w:lang w:val="en-US"/>
        </w:rPr>
        <w:t xml:space="preserve"> </w:t>
      </w:r>
    </w:p>
    <w:p w14:paraId="00711EE4" w14:textId="77777777" w:rsidR="001E475C" w:rsidRPr="001E475C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GB"/>
        </w:rPr>
      </w:pPr>
      <w:bookmarkStart w:id="13" w:name="_Ref363547417"/>
      <w:bookmarkStart w:id="14" w:name="_Ref363557863"/>
      <w:r w:rsidRPr="001E475C">
        <w:rPr>
          <w:rStyle w:val="B"/>
          <w:lang w:val="en-US"/>
        </w:rPr>
        <w:t>Colbach N.</w:t>
      </w:r>
      <w:r w:rsidRPr="001E475C">
        <w:rPr>
          <w:lang w:val="en-GB" w:eastAsia="en-GB"/>
        </w:rPr>
        <w:t xml:space="preserve">, Collard A., </w:t>
      </w:r>
      <w:r w:rsidRPr="001E475C">
        <w:rPr>
          <w:rStyle w:val="C"/>
          <w:lang w:val="en-GB"/>
        </w:rPr>
        <w:t xml:space="preserve">Guyot </w:t>
      </w:r>
      <w:proofErr w:type="spellStart"/>
      <w:r w:rsidRPr="00695B8D">
        <w:rPr>
          <w:rStyle w:val="D"/>
        </w:rPr>
        <w:t>S.H.M</w:t>
      </w:r>
      <w:proofErr w:type="spellEnd"/>
      <w:r w:rsidRPr="001E475C">
        <w:rPr>
          <w:rStyle w:val="C"/>
          <w:lang w:val="en-GB"/>
        </w:rPr>
        <w:t>.</w:t>
      </w:r>
      <w:r w:rsidRPr="001E475C">
        <w:rPr>
          <w:lang w:val="en-GB" w:eastAsia="en-GB"/>
        </w:rPr>
        <w:t xml:space="preserve">, </w:t>
      </w:r>
      <w:proofErr w:type="spellStart"/>
      <w:r w:rsidRPr="001E475C">
        <w:rPr>
          <w:rStyle w:val="C"/>
          <w:lang w:val="en-GB"/>
        </w:rPr>
        <w:t>Mézière</w:t>
      </w:r>
      <w:proofErr w:type="spellEnd"/>
      <w:r w:rsidRPr="001E475C">
        <w:rPr>
          <w:rStyle w:val="C"/>
          <w:lang w:val="en-GB"/>
        </w:rPr>
        <w:t xml:space="preserve"> D.</w:t>
      </w:r>
      <w:r w:rsidRPr="001E475C">
        <w:rPr>
          <w:lang w:val="en-GB" w:eastAsia="en-GB"/>
        </w:rPr>
        <w:t>, Munier-</w:t>
      </w:r>
      <w:proofErr w:type="spellStart"/>
      <w:r w:rsidRPr="001E475C">
        <w:rPr>
          <w:lang w:val="en-GB" w:eastAsia="en-GB"/>
        </w:rPr>
        <w:t>Jolain</w:t>
      </w:r>
      <w:proofErr w:type="spellEnd"/>
      <w:r w:rsidRPr="001E475C">
        <w:rPr>
          <w:lang w:val="en-GB" w:eastAsia="en-GB"/>
        </w:rPr>
        <w:t xml:space="preserve"> N.M. (</w:t>
      </w:r>
      <w:r w:rsidRPr="001E475C">
        <w:rPr>
          <w:b/>
          <w:lang w:val="en-GB" w:eastAsia="en-GB"/>
        </w:rPr>
        <w:t>2014</w:t>
      </w:r>
      <w:r w:rsidRPr="001E475C">
        <w:rPr>
          <w:lang w:val="en-GB" w:eastAsia="en-GB"/>
        </w:rPr>
        <w:t xml:space="preserve">) Assessing innovative sowing patterns for integrated weed management with a 3D </w:t>
      </w:r>
      <w:proofErr w:type="spellStart"/>
      <w:proofErr w:type="gramStart"/>
      <w:r w:rsidRPr="001E475C">
        <w:rPr>
          <w:lang w:val="en-GB" w:eastAsia="en-GB"/>
        </w:rPr>
        <w:t>crop:weed</w:t>
      </w:r>
      <w:proofErr w:type="spellEnd"/>
      <w:proofErr w:type="gramEnd"/>
      <w:r w:rsidRPr="001E475C">
        <w:rPr>
          <w:lang w:val="en-GB" w:eastAsia="en-GB"/>
        </w:rPr>
        <w:t xml:space="preserve"> competition model. </w:t>
      </w:r>
      <w:proofErr w:type="spellStart"/>
      <w:r w:rsidRPr="00120853">
        <w:rPr>
          <w:lang w:eastAsia="en-GB"/>
        </w:rPr>
        <w:t>European</w:t>
      </w:r>
      <w:proofErr w:type="spellEnd"/>
      <w:r w:rsidRPr="00120853">
        <w:rPr>
          <w:lang w:eastAsia="en-GB"/>
        </w:rPr>
        <w:t xml:space="preserve"> Journal of </w:t>
      </w:r>
      <w:proofErr w:type="spellStart"/>
      <w:r w:rsidRPr="00120853">
        <w:rPr>
          <w:lang w:eastAsia="en-GB"/>
        </w:rPr>
        <w:t>Agronomy</w:t>
      </w:r>
      <w:proofErr w:type="spellEnd"/>
      <w:r w:rsidRPr="00120853">
        <w:rPr>
          <w:lang w:eastAsia="en-GB"/>
        </w:rPr>
        <w:t xml:space="preserve"> </w:t>
      </w:r>
      <w:r w:rsidRPr="001E475C">
        <w:rPr>
          <w:b/>
          <w:lang w:eastAsia="en-GB"/>
        </w:rPr>
        <w:t>53</w:t>
      </w:r>
      <w:r w:rsidRPr="000D73D5">
        <w:t>, 74-89</w:t>
      </w:r>
      <w:bookmarkStart w:id="15" w:name="_Ref12784501"/>
      <w:bookmarkStart w:id="16" w:name="_Ref363547421"/>
      <w:bookmarkEnd w:id="13"/>
      <w:bookmarkEnd w:id="14"/>
    </w:p>
    <w:p w14:paraId="4D271F63" w14:textId="67534453" w:rsidR="001E111E" w:rsidRPr="001E475C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GB"/>
        </w:rPr>
      </w:pP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, </w:t>
      </w:r>
      <w:proofErr w:type="spellStart"/>
      <w:r w:rsidRPr="001E475C">
        <w:rPr>
          <w:lang w:val="en-GB"/>
        </w:rPr>
        <w:t>Busset</w:t>
      </w:r>
      <w:proofErr w:type="spellEnd"/>
      <w:r w:rsidRPr="001E475C">
        <w:rPr>
          <w:lang w:val="en-GB"/>
        </w:rPr>
        <w:t xml:space="preserve"> H., Roger-Estrade J., </w:t>
      </w:r>
      <w:proofErr w:type="spellStart"/>
      <w:r w:rsidRPr="001E475C">
        <w:rPr>
          <w:lang w:val="en-GB"/>
        </w:rPr>
        <w:t>Caneill</w:t>
      </w:r>
      <w:proofErr w:type="spellEnd"/>
      <w:r w:rsidRPr="001E475C">
        <w:rPr>
          <w:lang w:val="en-GB"/>
        </w:rPr>
        <w:t xml:space="preserve"> J. (</w:t>
      </w:r>
      <w:r w:rsidRPr="001E475C">
        <w:rPr>
          <w:b/>
          <w:lang w:val="en-GB"/>
        </w:rPr>
        <w:t>2014</w:t>
      </w:r>
      <w:r w:rsidRPr="001E475C">
        <w:rPr>
          <w:lang w:val="en-GB"/>
        </w:rPr>
        <w:t xml:space="preserve">) </w:t>
      </w:r>
      <w:r w:rsidRPr="001E475C">
        <w:rPr>
          <w:lang w:val="en-US"/>
        </w:rPr>
        <w:t>Predictive modelling of weed seed movement in response to superficial tillage tools</w:t>
      </w:r>
      <w:r w:rsidRPr="001E475C">
        <w:rPr>
          <w:lang w:val="en-GB"/>
        </w:rPr>
        <w:t xml:space="preserve">. </w:t>
      </w:r>
      <w:r w:rsidRPr="001E475C">
        <w:rPr>
          <w:i/>
          <w:lang w:val="en-GB"/>
        </w:rPr>
        <w:t>Soil &amp; Tillage Research</w:t>
      </w:r>
      <w:r w:rsidRPr="001E475C">
        <w:rPr>
          <w:lang w:val="en-US"/>
        </w:rPr>
        <w:t xml:space="preserve"> </w:t>
      </w:r>
      <w:r w:rsidRPr="001E475C">
        <w:rPr>
          <w:b/>
          <w:lang w:val="en-GB"/>
        </w:rPr>
        <w:t>138</w:t>
      </w:r>
      <w:r w:rsidRPr="001E475C">
        <w:rPr>
          <w:lang w:val="en-GB"/>
        </w:rPr>
        <w:t>, 1–8</w:t>
      </w:r>
      <w:bookmarkEnd w:id="15"/>
      <w:bookmarkEnd w:id="16"/>
      <w:r w:rsidRPr="001E475C">
        <w:rPr>
          <w:color w:val="00679C"/>
          <w:sz w:val="12"/>
          <w:szCs w:val="12"/>
          <w:lang w:val="en-GB"/>
        </w:rPr>
        <w:t xml:space="preserve"> </w:t>
      </w:r>
      <w:r w:rsidRPr="001E475C">
        <w:rPr>
          <w:rFonts w:ascii="AdvTT2a1c7c1f" w:hAnsi="AdvTT2a1c7c1f" w:cs="AdvTT2a1c7c1f"/>
          <w:lang w:val="en-GB" w:eastAsia="en-GB"/>
        </w:rPr>
        <w:t xml:space="preserve"> </w:t>
      </w:r>
    </w:p>
    <w:p w14:paraId="5EF88055" w14:textId="77777777" w:rsidR="001E475C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eastAsia="en-GB"/>
        </w:rPr>
      </w:pPr>
      <w:bookmarkStart w:id="17" w:name="_Ref12784504"/>
      <w:r w:rsidRPr="001E475C">
        <w:rPr>
          <w:lang w:val="en-GB"/>
        </w:rPr>
        <w:t>Munier-</w:t>
      </w:r>
      <w:proofErr w:type="spellStart"/>
      <w:r w:rsidRPr="001E475C">
        <w:rPr>
          <w:lang w:val="en-GB"/>
        </w:rPr>
        <w:t>Jolain</w:t>
      </w:r>
      <w:proofErr w:type="spellEnd"/>
      <w:r w:rsidRPr="001E475C">
        <w:rPr>
          <w:lang w:val="en-GB"/>
        </w:rPr>
        <w:t xml:space="preserve"> N.M., Collard A., </w:t>
      </w:r>
      <w:proofErr w:type="spellStart"/>
      <w:r w:rsidRPr="001E475C">
        <w:rPr>
          <w:lang w:val="en-GB"/>
        </w:rPr>
        <w:t>Busset</w:t>
      </w:r>
      <w:proofErr w:type="spellEnd"/>
      <w:r w:rsidRPr="001E475C">
        <w:rPr>
          <w:lang w:val="en-GB"/>
        </w:rPr>
        <w:t xml:space="preserve"> H., </w:t>
      </w:r>
      <w:r w:rsidRPr="001E475C">
        <w:rPr>
          <w:rStyle w:val="C"/>
          <w:lang w:val="en-GB"/>
        </w:rPr>
        <w:t xml:space="preserve">Guyot </w:t>
      </w:r>
      <w:proofErr w:type="spellStart"/>
      <w:r w:rsidRPr="001E475C">
        <w:rPr>
          <w:rStyle w:val="C"/>
          <w:lang w:val="en-GB"/>
        </w:rPr>
        <w:t>S.H.M</w:t>
      </w:r>
      <w:proofErr w:type="spellEnd"/>
      <w:r w:rsidRPr="001E475C">
        <w:rPr>
          <w:rStyle w:val="C"/>
          <w:lang w:val="en-GB"/>
        </w:rPr>
        <w:t>.,</w:t>
      </w:r>
      <w:r w:rsidRPr="001E475C">
        <w:rPr>
          <w:lang w:val="en-GB"/>
        </w:rPr>
        <w:t xml:space="preserve"> </w:t>
      </w: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 (</w:t>
      </w:r>
      <w:r w:rsidRPr="001E475C">
        <w:rPr>
          <w:b/>
          <w:lang w:val="en-GB"/>
        </w:rPr>
        <w:t>2014</w:t>
      </w:r>
      <w:r w:rsidRPr="001E475C">
        <w:rPr>
          <w:lang w:val="en-GB"/>
        </w:rPr>
        <w:t xml:space="preserve">) Modelling the morphological plasticity of weeds in multi-specific canopies. </w:t>
      </w:r>
      <w:r w:rsidRPr="004B0AD6">
        <w:rPr>
          <w:i/>
        </w:rPr>
        <w:t xml:space="preserve">Field </w:t>
      </w:r>
      <w:proofErr w:type="spellStart"/>
      <w:r w:rsidRPr="004B0AD6">
        <w:rPr>
          <w:i/>
        </w:rPr>
        <w:t>Crops</w:t>
      </w:r>
      <w:proofErr w:type="spellEnd"/>
      <w:r w:rsidRPr="004B0AD6">
        <w:rPr>
          <w:i/>
        </w:rPr>
        <w:t xml:space="preserve"> </w:t>
      </w:r>
      <w:proofErr w:type="spellStart"/>
      <w:r w:rsidRPr="004B0AD6">
        <w:rPr>
          <w:i/>
        </w:rPr>
        <w:t>Research</w:t>
      </w:r>
      <w:proofErr w:type="spellEnd"/>
      <w:r w:rsidRPr="004B0AD6">
        <w:rPr>
          <w:i/>
        </w:rPr>
        <w:t xml:space="preserve"> </w:t>
      </w:r>
      <w:r w:rsidRPr="004B0AD6">
        <w:rPr>
          <w:b/>
        </w:rPr>
        <w:t>155</w:t>
      </w:r>
      <w:r w:rsidRPr="004B0AD6">
        <w:rPr>
          <w:lang w:val="en-US"/>
        </w:rPr>
        <w:t>, 90-98</w:t>
      </w:r>
      <w:bookmarkEnd w:id="17"/>
      <w:r w:rsidRPr="004B0AD6">
        <w:rPr>
          <w:rFonts w:ascii="AdvTT2a1c7c1f" w:hAnsi="AdvTT2a1c7c1f" w:cs="AdvTT2a1c7c1f"/>
          <w:lang w:eastAsia="en-GB"/>
        </w:rPr>
        <w:t xml:space="preserve"> </w:t>
      </w:r>
    </w:p>
    <w:p w14:paraId="2B52154F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US"/>
        </w:rPr>
      </w:pPr>
      <w:bookmarkStart w:id="18" w:name="_Ref12784517"/>
      <w:bookmarkStart w:id="19" w:name="_Ref363547361"/>
      <w:r w:rsidRPr="001E475C">
        <w:rPr>
          <w:rStyle w:val="B"/>
          <w:lang w:val="en-GB"/>
        </w:rPr>
        <w:t>Colbach N.,</w:t>
      </w:r>
      <w:r w:rsidRPr="001E475C">
        <w:rPr>
          <w:lang w:val="en-GB"/>
        </w:rPr>
        <w:t xml:space="preserve"> </w:t>
      </w:r>
      <w:proofErr w:type="spellStart"/>
      <w:r w:rsidRPr="001E475C">
        <w:rPr>
          <w:rStyle w:val="C"/>
          <w:lang w:val="en-GB"/>
        </w:rPr>
        <w:t>Tschudy</w:t>
      </w:r>
      <w:proofErr w:type="spellEnd"/>
      <w:r w:rsidRPr="00695B8D">
        <w:rPr>
          <w:rStyle w:val="D"/>
        </w:rPr>
        <w:t xml:space="preserve"> C</w:t>
      </w:r>
      <w:r w:rsidRPr="001E475C">
        <w:rPr>
          <w:rStyle w:val="C"/>
          <w:lang w:val="en-GB"/>
        </w:rPr>
        <w:t>.</w:t>
      </w:r>
      <w:r w:rsidRPr="001E475C">
        <w:rPr>
          <w:lang w:val="en-GB"/>
        </w:rPr>
        <w:t xml:space="preserve">, Meunier D., </w:t>
      </w:r>
      <w:proofErr w:type="spellStart"/>
      <w:r w:rsidRPr="001E475C">
        <w:rPr>
          <w:lang w:val="en-GB"/>
        </w:rPr>
        <w:t>Houot</w:t>
      </w:r>
      <w:proofErr w:type="spellEnd"/>
      <w:r w:rsidRPr="001E475C">
        <w:rPr>
          <w:lang w:val="en-GB"/>
        </w:rPr>
        <w:t xml:space="preserve"> S., </w:t>
      </w:r>
      <w:proofErr w:type="spellStart"/>
      <w:r w:rsidRPr="001E475C">
        <w:rPr>
          <w:lang w:val="en-GB"/>
        </w:rPr>
        <w:t>Nicolardot</w:t>
      </w:r>
      <w:proofErr w:type="spellEnd"/>
      <w:r w:rsidRPr="001E475C">
        <w:rPr>
          <w:lang w:val="en-GB"/>
        </w:rPr>
        <w:t xml:space="preserve"> B. (</w:t>
      </w:r>
      <w:r w:rsidRPr="001E475C">
        <w:rPr>
          <w:b/>
          <w:lang w:val="en-GB"/>
        </w:rPr>
        <w:t>2013</w:t>
      </w:r>
      <w:r w:rsidRPr="001E475C">
        <w:rPr>
          <w:lang w:val="en-GB"/>
        </w:rPr>
        <w:t xml:space="preserve">) Weed seeds in exogenous organic matter and their contribution to weed dynamics in cropping systems. </w:t>
      </w:r>
      <w:r w:rsidRPr="00C85DCA">
        <w:t xml:space="preserve">A simulation </w:t>
      </w:r>
      <w:proofErr w:type="spellStart"/>
      <w:r w:rsidRPr="00C85DCA">
        <w:t>approach</w:t>
      </w:r>
      <w:proofErr w:type="spellEnd"/>
      <w:r w:rsidRPr="00C85DCA">
        <w:t>.</w:t>
      </w:r>
      <w:r w:rsidRPr="004B0AD6">
        <w:rPr>
          <w:i/>
        </w:rPr>
        <w:t xml:space="preserve">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 w:rsidRPr="00465E67">
        <w:t xml:space="preserve"> </w:t>
      </w:r>
      <w:r w:rsidRPr="004B0AD6">
        <w:rPr>
          <w:b/>
        </w:rPr>
        <w:t>45</w:t>
      </w:r>
      <w:r w:rsidRPr="00465E67">
        <w:t>, 7-19</w:t>
      </w:r>
      <w:bookmarkEnd w:id="18"/>
      <w:r>
        <w:t xml:space="preserve"> </w:t>
      </w:r>
      <w:bookmarkEnd w:id="19"/>
    </w:p>
    <w:p w14:paraId="02793580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US"/>
        </w:rPr>
      </w:pPr>
      <w:bookmarkStart w:id="20" w:name="_Ref12784525"/>
      <w:bookmarkStart w:id="21" w:name="_Ref363547372"/>
      <w:proofErr w:type="spellStart"/>
      <w:r w:rsidRPr="001E475C">
        <w:rPr>
          <w:rStyle w:val="C"/>
          <w:lang w:val="en-GB"/>
        </w:rPr>
        <w:t>Mézière</w:t>
      </w:r>
      <w:proofErr w:type="spellEnd"/>
      <w:r w:rsidRPr="001E475C">
        <w:rPr>
          <w:rStyle w:val="C"/>
          <w:lang w:val="en-GB"/>
        </w:rPr>
        <w:t xml:space="preserve"> </w:t>
      </w:r>
      <w:r w:rsidRPr="00695B8D">
        <w:rPr>
          <w:rStyle w:val="D"/>
        </w:rPr>
        <w:t>D</w:t>
      </w:r>
      <w:r w:rsidRPr="001E475C">
        <w:rPr>
          <w:rStyle w:val="C"/>
          <w:lang w:val="en-GB"/>
        </w:rPr>
        <w:t>.</w:t>
      </w:r>
      <w:r w:rsidRPr="001E475C">
        <w:rPr>
          <w:lang w:val="en-GB"/>
        </w:rPr>
        <w:t xml:space="preserve">, Lucas P., Granger S., </w:t>
      </w:r>
      <w:r w:rsidRPr="001E475C">
        <w:rPr>
          <w:rStyle w:val="B"/>
          <w:lang w:val="en-GB"/>
        </w:rPr>
        <w:t>Colbach N.</w:t>
      </w:r>
      <w:r w:rsidRPr="004B0AD6">
        <w:rPr>
          <w:rFonts w:ascii="Arial Narrow" w:hAnsi="Arial Narrow"/>
          <w:b/>
          <w:sz w:val="24"/>
          <w:lang w:val="en-US"/>
        </w:rPr>
        <w:t xml:space="preserve"> </w:t>
      </w:r>
      <w:r w:rsidRPr="001E475C">
        <w:rPr>
          <w:lang w:val="en-GB"/>
        </w:rPr>
        <w:t>(</w:t>
      </w:r>
      <w:r w:rsidRPr="001E475C">
        <w:rPr>
          <w:b/>
          <w:lang w:val="en-GB"/>
        </w:rPr>
        <w:t>2013</w:t>
      </w:r>
      <w:r w:rsidRPr="001E475C">
        <w:rPr>
          <w:lang w:val="en-GB"/>
        </w:rPr>
        <w:t>)</w:t>
      </w:r>
      <w:r w:rsidRPr="004B0AD6">
        <w:rPr>
          <w:rFonts w:ascii="Arial Narrow" w:hAnsi="Arial Narrow"/>
          <w:b/>
          <w:sz w:val="24"/>
          <w:lang w:val="en-US"/>
        </w:rPr>
        <w:t xml:space="preserve"> </w:t>
      </w:r>
      <w:r w:rsidRPr="001E475C">
        <w:rPr>
          <w:lang w:val="en-GB"/>
        </w:rPr>
        <w:t xml:space="preserve">Does </w:t>
      </w:r>
      <w:proofErr w:type="gramStart"/>
      <w:r w:rsidRPr="001E475C">
        <w:rPr>
          <w:lang w:val="en-GB"/>
        </w:rPr>
        <w:t>integrated</w:t>
      </w:r>
      <w:proofErr w:type="gramEnd"/>
      <w:r w:rsidRPr="001E475C">
        <w:rPr>
          <w:lang w:val="en-GB"/>
        </w:rPr>
        <w:t xml:space="preserve"> weed management increase the risk of soil-borne crop diseases? Simulation case study with a grass weed and a soil-borne cereal disease.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 w:rsidRPr="004B0AD6">
        <w:rPr>
          <w:b/>
        </w:rPr>
        <w:t xml:space="preserve"> 47</w:t>
      </w:r>
      <w:r>
        <w:t xml:space="preserve">, 33-43 </w:t>
      </w:r>
    </w:p>
    <w:p w14:paraId="2D07D105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US"/>
        </w:rPr>
      </w:pPr>
      <w:r w:rsidRPr="001E475C">
        <w:rPr>
          <w:lang w:val="en-GB"/>
        </w:rPr>
        <w:t>Munier-</w:t>
      </w:r>
      <w:proofErr w:type="spellStart"/>
      <w:r w:rsidRPr="001E475C">
        <w:rPr>
          <w:lang w:val="en-GB"/>
        </w:rPr>
        <w:t>Jolain</w:t>
      </w:r>
      <w:proofErr w:type="spellEnd"/>
      <w:r w:rsidRPr="001E475C">
        <w:rPr>
          <w:lang w:val="en-GB"/>
        </w:rPr>
        <w:t xml:space="preserve"> N.M., </w:t>
      </w:r>
      <w:r w:rsidRPr="001E475C">
        <w:rPr>
          <w:rStyle w:val="C"/>
          <w:lang w:val="en-GB"/>
        </w:rPr>
        <w:t>Guyot</w:t>
      </w:r>
      <w:r w:rsidRPr="00695B8D">
        <w:rPr>
          <w:rStyle w:val="D"/>
        </w:rPr>
        <w:t xml:space="preserve"> </w:t>
      </w:r>
      <w:proofErr w:type="spellStart"/>
      <w:r w:rsidRPr="00695B8D">
        <w:rPr>
          <w:rStyle w:val="D"/>
        </w:rPr>
        <w:t>S.H</w:t>
      </w:r>
      <w:r>
        <w:rPr>
          <w:rStyle w:val="D"/>
        </w:rPr>
        <w:t>.</w:t>
      </w:r>
      <w:r w:rsidRPr="00695B8D">
        <w:rPr>
          <w:rStyle w:val="D"/>
        </w:rPr>
        <w:t>M</w:t>
      </w:r>
      <w:proofErr w:type="spellEnd"/>
      <w:r w:rsidRPr="001E475C">
        <w:rPr>
          <w:rStyle w:val="C"/>
          <w:lang w:val="en-GB"/>
        </w:rPr>
        <w:t>.,</w:t>
      </w:r>
      <w:r w:rsidRPr="001E475C">
        <w:rPr>
          <w:lang w:val="en-GB"/>
        </w:rPr>
        <w:t xml:space="preserve"> </w:t>
      </w: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 (</w:t>
      </w:r>
      <w:r w:rsidRPr="001E475C">
        <w:rPr>
          <w:b/>
          <w:lang w:val="en-GB"/>
        </w:rPr>
        <w:t>2013</w:t>
      </w:r>
      <w:r w:rsidRPr="001E475C">
        <w:rPr>
          <w:lang w:val="en-GB"/>
        </w:rPr>
        <w:t xml:space="preserve">) A 3D model for light interception in heterogeneous </w:t>
      </w:r>
      <w:proofErr w:type="spellStart"/>
      <w:proofErr w:type="gramStart"/>
      <w:r w:rsidRPr="001E475C">
        <w:rPr>
          <w:lang w:val="en-GB"/>
        </w:rPr>
        <w:t>crop:weed</w:t>
      </w:r>
      <w:proofErr w:type="spellEnd"/>
      <w:proofErr w:type="gramEnd"/>
      <w:r w:rsidRPr="001E475C">
        <w:rPr>
          <w:lang w:val="en-GB"/>
        </w:rPr>
        <w:t xml:space="preserve"> canopies. Model structure and evaluation. </w:t>
      </w:r>
      <w:r w:rsidRPr="001E475C">
        <w:rPr>
          <w:i/>
          <w:lang w:val="en-GB"/>
        </w:rPr>
        <w:t>Ecological Modelling</w:t>
      </w:r>
      <w:r w:rsidRPr="001E475C">
        <w:rPr>
          <w:lang w:val="en-GB"/>
        </w:rPr>
        <w:t xml:space="preserve"> </w:t>
      </w:r>
      <w:r w:rsidRPr="001E475C">
        <w:rPr>
          <w:b/>
          <w:lang w:val="en-GB"/>
        </w:rPr>
        <w:t>250</w:t>
      </w:r>
      <w:r w:rsidRPr="001E475C">
        <w:rPr>
          <w:lang w:val="en-GB"/>
        </w:rPr>
        <w:t>, 101-110</w:t>
      </w:r>
      <w:bookmarkEnd w:id="20"/>
      <w:r w:rsidRPr="001E475C">
        <w:rPr>
          <w:lang w:val="en-GB"/>
        </w:rPr>
        <w:t xml:space="preserve"> </w:t>
      </w:r>
      <w:bookmarkEnd w:id="21"/>
    </w:p>
    <w:p w14:paraId="2B27CF19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US"/>
        </w:rPr>
      </w:pPr>
      <w:bookmarkStart w:id="22" w:name="_Ref12784528"/>
      <w:bookmarkStart w:id="23" w:name="_Ref363547377"/>
      <w:proofErr w:type="spellStart"/>
      <w:r w:rsidRPr="001E475C">
        <w:rPr>
          <w:rStyle w:val="C"/>
          <w:lang w:val="en-GB"/>
        </w:rPr>
        <w:t>Gardarin</w:t>
      </w:r>
      <w:proofErr w:type="spellEnd"/>
      <w:r w:rsidRPr="001E475C">
        <w:rPr>
          <w:rStyle w:val="C"/>
          <w:lang w:val="en-GB"/>
        </w:rPr>
        <w:t xml:space="preserve"> </w:t>
      </w:r>
      <w:r w:rsidRPr="00695B8D">
        <w:rPr>
          <w:rStyle w:val="D"/>
        </w:rPr>
        <w:t>A</w:t>
      </w:r>
      <w:r w:rsidRPr="001E475C">
        <w:rPr>
          <w:rStyle w:val="C"/>
          <w:lang w:val="en-GB"/>
        </w:rPr>
        <w:t>.</w:t>
      </w:r>
      <w:r w:rsidRPr="001E475C">
        <w:rPr>
          <w:lang w:val="en-GB"/>
        </w:rPr>
        <w:t xml:space="preserve">, </w:t>
      </w:r>
      <w:proofErr w:type="spellStart"/>
      <w:r w:rsidRPr="001E475C">
        <w:rPr>
          <w:lang w:val="en-GB"/>
        </w:rPr>
        <w:t>Dürr</w:t>
      </w:r>
      <w:proofErr w:type="spellEnd"/>
      <w:r w:rsidRPr="001E475C">
        <w:rPr>
          <w:lang w:val="en-GB"/>
        </w:rPr>
        <w:t xml:space="preserve"> C., </w:t>
      </w: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 (</w:t>
      </w:r>
      <w:r w:rsidRPr="001E475C">
        <w:rPr>
          <w:b/>
          <w:lang w:val="en-GB"/>
        </w:rPr>
        <w:t>2012</w:t>
      </w:r>
      <w:r w:rsidRPr="001E475C">
        <w:rPr>
          <w:lang w:val="en-GB"/>
        </w:rPr>
        <w:t xml:space="preserve">) Modelling weed seed bank dynamics and emergence with species traits. </w:t>
      </w:r>
      <w:proofErr w:type="spellStart"/>
      <w:r w:rsidRPr="004B0AD6">
        <w:rPr>
          <w:i/>
        </w:rPr>
        <w:t>Ecological</w:t>
      </w:r>
      <w:proofErr w:type="spellEnd"/>
      <w:r w:rsidRPr="004B0AD6">
        <w:rPr>
          <w:i/>
        </w:rPr>
        <w:t xml:space="preserve"> </w:t>
      </w:r>
      <w:proofErr w:type="spellStart"/>
      <w:r w:rsidRPr="004B0AD6">
        <w:rPr>
          <w:i/>
        </w:rPr>
        <w:t>Modelling</w:t>
      </w:r>
      <w:proofErr w:type="spellEnd"/>
      <w:r w:rsidRPr="006840AC">
        <w:t xml:space="preserve"> </w:t>
      </w:r>
      <w:r w:rsidRPr="004B0AD6">
        <w:rPr>
          <w:b/>
        </w:rPr>
        <w:t>240</w:t>
      </w:r>
      <w:r w:rsidRPr="007D129D">
        <w:t>, 123-138</w:t>
      </w:r>
      <w:bookmarkEnd w:id="22"/>
      <w:r>
        <w:t xml:space="preserve"> </w:t>
      </w:r>
      <w:bookmarkEnd w:id="23"/>
    </w:p>
    <w:p w14:paraId="1AD99111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eastAsia="ArialUnicodeMS"/>
        </w:rPr>
      </w:pPr>
      <w:bookmarkStart w:id="24" w:name="_Ref12784544"/>
      <w:bookmarkStart w:id="25" w:name="_Ref300759535"/>
      <w:bookmarkStart w:id="26" w:name="_Ref363547396"/>
      <w:bookmarkStart w:id="27" w:name="OLE_LINK3"/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, </w:t>
      </w:r>
      <w:proofErr w:type="spellStart"/>
      <w:r w:rsidRPr="009076F8">
        <w:rPr>
          <w:rStyle w:val="E"/>
          <w:lang w:val="en-GB"/>
        </w:rPr>
        <w:t>Kurstjens</w:t>
      </w:r>
      <w:proofErr w:type="spellEnd"/>
      <w:r w:rsidRPr="009076F8">
        <w:rPr>
          <w:rStyle w:val="E"/>
          <w:lang w:val="en-GB"/>
        </w:rPr>
        <w:t xml:space="preserve"> </w:t>
      </w:r>
      <w:proofErr w:type="spellStart"/>
      <w:r w:rsidRPr="009076F8">
        <w:rPr>
          <w:rStyle w:val="E"/>
          <w:lang w:val="en-GB"/>
        </w:rPr>
        <w:t>D.A.G</w:t>
      </w:r>
      <w:proofErr w:type="spellEnd"/>
      <w:r w:rsidRPr="009076F8">
        <w:rPr>
          <w:rStyle w:val="E"/>
          <w:lang w:val="en-GB"/>
        </w:rPr>
        <w:t>.,</w:t>
      </w:r>
      <w:r w:rsidRPr="001E475C">
        <w:rPr>
          <w:lang w:val="en-GB"/>
        </w:rPr>
        <w:t xml:space="preserve"> Munier-</w:t>
      </w:r>
      <w:proofErr w:type="spellStart"/>
      <w:r w:rsidRPr="001E475C">
        <w:rPr>
          <w:lang w:val="en-GB"/>
        </w:rPr>
        <w:t>Jolain</w:t>
      </w:r>
      <w:proofErr w:type="spellEnd"/>
      <w:r w:rsidRPr="001E475C">
        <w:rPr>
          <w:lang w:val="en-GB"/>
        </w:rPr>
        <w:t xml:space="preserve"> N.M., </w:t>
      </w:r>
      <w:proofErr w:type="spellStart"/>
      <w:r w:rsidRPr="001E475C">
        <w:rPr>
          <w:lang w:val="en-GB"/>
        </w:rPr>
        <w:t>Dalbiès</w:t>
      </w:r>
      <w:proofErr w:type="spellEnd"/>
      <w:r w:rsidRPr="001E475C">
        <w:rPr>
          <w:lang w:val="en-GB"/>
        </w:rPr>
        <w:t xml:space="preserve"> A., </w:t>
      </w:r>
      <w:proofErr w:type="spellStart"/>
      <w:r w:rsidRPr="001E475C">
        <w:rPr>
          <w:lang w:val="en-GB"/>
        </w:rPr>
        <w:t>Doré</w:t>
      </w:r>
      <w:proofErr w:type="spellEnd"/>
      <w:r w:rsidRPr="001E475C">
        <w:rPr>
          <w:lang w:val="en-GB"/>
        </w:rPr>
        <w:t xml:space="preserve"> T. (</w:t>
      </w:r>
      <w:r w:rsidRPr="001E475C">
        <w:rPr>
          <w:b/>
          <w:lang w:val="en-GB"/>
        </w:rPr>
        <w:t>2010</w:t>
      </w:r>
      <w:r w:rsidRPr="001E475C">
        <w:rPr>
          <w:lang w:val="en-GB"/>
        </w:rPr>
        <w:t xml:space="preserve">) </w:t>
      </w:r>
      <w:r w:rsidRPr="001E475C">
        <w:rPr>
          <w:rFonts w:eastAsia="ArialUnicodeMS"/>
          <w:lang w:val="en-GB"/>
        </w:rPr>
        <w:t>Assessing non-chemical weeding strategies through mechanistic modelling of blackgrass (</w:t>
      </w:r>
      <w:r w:rsidRPr="001E475C">
        <w:rPr>
          <w:rFonts w:eastAsia="ArialUnicodeMS"/>
          <w:i/>
          <w:iCs/>
          <w:lang w:val="en-GB"/>
        </w:rPr>
        <w:t xml:space="preserve">Alopecurus </w:t>
      </w:r>
      <w:proofErr w:type="spellStart"/>
      <w:r w:rsidRPr="001E475C">
        <w:rPr>
          <w:rFonts w:eastAsia="ArialUnicodeMS"/>
          <w:i/>
          <w:iCs/>
          <w:lang w:val="en-GB"/>
        </w:rPr>
        <w:t>myosuroides</w:t>
      </w:r>
      <w:proofErr w:type="spellEnd"/>
      <w:r w:rsidRPr="001E475C">
        <w:rPr>
          <w:rFonts w:eastAsia="ArialUnicodeMS"/>
          <w:lang w:val="en-GB"/>
        </w:rPr>
        <w:t xml:space="preserve"> </w:t>
      </w:r>
      <w:proofErr w:type="spellStart"/>
      <w:r w:rsidRPr="001E475C">
        <w:rPr>
          <w:rFonts w:eastAsia="ArialUnicodeMS"/>
          <w:lang w:val="en-GB"/>
        </w:rPr>
        <w:t>Huds</w:t>
      </w:r>
      <w:proofErr w:type="spellEnd"/>
      <w:r w:rsidRPr="001E475C">
        <w:rPr>
          <w:rFonts w:eastAsia="ArialUnicodeMS"/>
          <w:lang w:val="en-GB"/>
        </w:rPr>
        <w:t>.) dynamics</w:t>
      </w:r>
      <w:r w:rsidRPr="001E475C">
        <w:rPr>
          <w:lang w:val="en-GB"/>
        </w:rPr>
        <w:t xml:space="preserve">.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 w:rsidRPr="00FA21A5">
        <w:t xml:space="preserve"> </w:t>
      </w:r>
      <w:r w:rsidRPr="004B0AD6">
        <w:rPr>
          <w:b/>
          <w:bCs/>
        </w:rPr>
        <w:t>32</w:t>
      </w:r>
      <w:r w:rsidRPr="00E36A83">
        <w:t>, 205-218</w:t>
      </w:r>
      <w:bookmarkEnd w:id="24"/>
      <w:r>
        <w:t xml:space="preserve"> </w:t>
      </w:r>
      <w:bookmarkEnd w:id="25"/>
      <w:bookmarkEnd w:id="26"/>
    </w:p>
    <w:p w14:paraId="10C5B460" w14:textId="77777777" w:rsidR="00654773" w:rsidRPr="00815043" w:rsidRDefault="00654773" w:rsidP="00654773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eastAsia="en-GB"/>
        </w:rPr>
      </w:pPr>
      <w:bookmarkStart w:id="28" w:name="_Ref12784618"/>
      <w:bookmarkEnd w:id="27"/>
      <w:r w:rsidRPr="00654773">
        <w:rPr>
          <w:lang w:val="en-GB"/>
        </w:rPr>
        <w:t xml:space="preserve">Roger-Estrade J., </w:t>
      </w:r>
      <w:r w:rsidRPr="00654773">
        <w:rPr>
          <w:rStyle w:val="B"/>
          <w:lang w:val="en-GB"/>
        </w:rPr>
        <w:t>Colbach N</w:t>
      </w:r>
      <w:r w:rsidRPr="00654773">
        <w:rPr>
          <w:lang w:val="en-GB"/>
        </w:rPr>
        <w:t xml:space="preserve">., Leterme P., Richard G. &amp; </w:t>
      </w:r>
      <w:proofErr w:type="spellStart"/>
      <w:r w:rsidRPr="00654773">
        <w:rPr>
          <w:lang w:val="en-GB"/>
        </w:rPr>
        <w:t>Caneill</w:t>
      </w:r>
      <w:proofErr w:type="spellEnd"/>
      <w:r w:rsidRPr="00654773">
        <w:rPr>
          <w:lang w:val="en-GB"/>
        </w:rPr>
        <w:t xml:space="preserve"> J. (</w:t>
      </w:r>
      <w:r w:rsidRPr="00654773">
        <w:rPr>
          <w:b/>
          <w:bCs/>
          <w:lang w:val="en-GB"/>
        </w:rPr>
        <w:t>2001</w:t>
      </w:r>
      <w:r w:rsidRPr="00654773">
        <w:rPr>
          <w:lang w:val="en-GB"/>
        </w:rPr>
        <w:t xml:space="preserve">) Modelling vertical and lateral weed seed movements during mouldboard ploughing with a skim-coulter. </w:t>
      </w:r>
      <w:proofErr w:type="spellStart"/>
      <w:r w:rsidRPr="004B0AD6">
        <w:rPr>
          <w:i/>
        </w:rPr>
        <w:t>Soil</w:t>
      </w:r>
      <w:proofErr w:type="spellEnd"/>
      <w:r w:rsidRPr="004B0AD6">
        <w:rPr>
          <w:i/>
        </w:rPr>
        <w:t xml:space="preserve"> Tillage </w:t>
      </w:r>
      <w:proofErr w:type="spellStart"/>
      <w:r w:rsidRPr="004B0AD6">
        <w:rPr>
          <w:i/>
        </w:rPr>
        <w:t>Research</w:t>
      </w:r>
      <w:proofErr w:type="spellEnd"/>
      <w:r>
        <w:t xml:space="preserve"> </w:t>
      </w:r>
      <w:r w:rsidRPr="004B0AD6">
        <w:rPr>
          <w:b/>
        </w:rPr>
        <w:t>63</w:t>
      </w:r>
      <w:r>
        <w:t>, 35-49</w:t>
      </w:r>
      <w:bookmarkEnd w:id="28"/>
    </w:p>
    <w:p w14:paraId="69DFF77F" w14:textId="77777777" w:rsidR="00654773" w:rsidRPr="004B0AD6" w:rsidRDefault="00654773" w:rsidP="00654773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eastAsia="en-GB"/>
        </w:rPr>
      </w:pPr>
      <w:bookmarkStart w:id="29" w:name="_Ref12784626"/>
      <w:r w:rsidRPr="00654773">
        <w:rPr>
          <w:rStyle w:val="B"/>
          <w:lang w:val="en-GB"/>
        </w:rPr>
        <w:t>Colbach N</w:t>
      </w:r>
      <w:r w:rsidRPr="00654773">
        <w:rPr>
          <w:lang w:val="en-GB"/>
        </w:rPr>
        <w:t xml:space="preserve">., Roger-Estrade J., Chauvel B. &amp; </w:t>
      </w:r>
      <w:proofErr w:type="spellStart"/>
      <w:r w:rsidRPr="00654773">
        <w:rPr>
          <w:lang w:val="en-GB"/>
        </w:rPr>
        <w:t>Caneill</w:t>
      </w:r>
      <w:proofErr w:type="spellEnd"/>
      <w:r w:rsidRPr="00654773">
        <w:rPr>
          <w:lang w:val="en-GB"/>
        </w:rPr>
        <w:t xml:space="preserve"> J. (</w:t>
      </w:r>
      <w:r w:rsidRPr="00654773">
        <w:rPr>
          <w:b/>
          <w:bCs/>
          <w:lang w:val="en-GB"/>
        </w:rPr>
        <w:t>2000</w:t>
      </w:r>
      <w:r w:rsidRPr="00654773">
        <w:rPr>
          <w:lang w:val="en-GB"/>
        </w:rPr>
        <w:t xml:space="preserve">) </w:t>
      </w:r>
      <w:proofErr w:type="spellStart"/>
      <w:r w:rsidRPr="00654773">
        <w:rPr>
          <w:lang w:val="en-GB"/>
        </w:rPr>
        <w:t>Modeling</w:t>
      </w:r>
      <w:proofErr w:type="spellEnd"/>
      <w:r w:rsidRPr="00654773">
        <w:rPr>
          <w:lang w:val="en-GB"/>
        </w:rPr>
        <w:t xml:space="preserve"> vertical and lateral </w:t>
      </w:r>
      <w:r w:rsidRPr="00654773">
        <w:rPr>
          <w:lang w:val="en-GB"/>
        </w:rPr>
        <w:lastRenderedPageBreak/>
        <w:t xml:space="preserve">seed bank movements during mouldboard ploughing.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>
        <w:t xml:space="preserve"> </w:t>
      </w:r>
      <w:r w:rsidRPr="004B0AD6">
        <w:rPr>
          <w:b/>
        </w:rPr>
        <w:t>13</w:t>
      </w:r>
      <w:r>
        <w:t>, 111-124 (I)</w:t>
      </w:r>
      <w:bookmarkEnd w:id="29"/>
      <w:r w:rsidRPr="004B0AD6">
        <w:rPr>
          <w:rFonts w:ascii="AdvTT2a1c7c1f" w:hAnsi="AdvTT2a1c7c1f" w:cs="AdvTT2a1c7c1f"/>
          <w:lang w:eastAsia="en-GB"/>
        </w:rPr>
        <w:t xml:space="preserve"> </w:t>
      </w:r>
    </w:p>
    <w:p w14:paraId="256FEA4A" w14:textId="26C2D40F" w:rsidR="001E111E" w:rsidRDefault="001E111E" w:rsidP="001E111E">
      <w:pPr>
        <w:rPr>
          <w:lang w:val="en-US"/>
        </w:rPr>
      </w:pPr>
    </w:p>
    <w:p w14:paraId="1B4E1101" w14:textId="77777777" w:rsidR="001E111E" w:rsidRDefault="001E111E" w:rsidP="001E111E">
      <w:pPr>
        <w:rPr>
          <w:lang w:val="en-US"/>
        </w:rPr>
      </w:pPr>
    </w:p>
    <w:p w14:paraId="3494FE89" w14:textId="53600C40" w:rsidR="001E111E" w:rsidRDefault="001E111E" w:rsidP="001E111E">
      <w:pPr>
        <w:pStyle w:val="Titre1"/>
      </w:pPr>
      <w:r>
        <w:t>Simulation studies</w:t>
      </w:r>
    </w:p>
    <w:p w14:paraId="3642B0CD" w14:textId="1BE0C21A" w:rsidR="001E111E" w:rsidRDefault="001E111E" w:rsidP="001E111E">
      <w:pPr>
        <w:rPr>
          <w:lang w:val="en-US"/>
        </w:rPr>
      </w:pPr>
    </w:p>
    <w:p w14:paraId="516C10FE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/>
        </w:rPr>
      </w:pPr>
      <w:proofErr w:type="spellStart"/>
      <w:r w:rsidRPr="00FB75C1">
        <w:rPr>
          <w:rStyle w:val="D"/>
        </w:rPr>
        <w:t>Lebreton</w:t>
      </w:r>
      <w:proofErr w:type="spellEnd"/>
      <w:r w:rsidRPr="00FB75C1">
        <w:rPr>
          <w:rStyle w:val="D"/>
        </w:rPr>
        <w:t xml:space="preserve"> P.</w:t>
      </w:r>
      <w:r w:rsidRPr="001E475C">
        <w:rPr>
          <w:lang w:val="en-GB"/>
        </w:rPr>
        <w:t xml:space="preserve">, Moreau D., </w:t>
      </w:r>
      <w:proofErr w:type="spellStart"/>
      <w:r w:rsidRPr="001E475C">
        <w:rPr>
          <w:lang w:val="en-GB"/>
        </w:rPr>
        <w:t>Perronne</w:t>
      </w:r>
      <w:proofErr w:type="spellEnd"/>
      <w:r w:rsidRPr="001E475C">
        <w:rPr>
          <w:lang w:val="en-GB"/>
        </w:rPr>
        <w:t xml:space="preserve"> R.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b/>
          <w:lang w:val="en-GB"/>
        </w:rPr>
        <w:t>2025</w:t>
      </w:r>
      <w:r w:rsidRPr="001E475C">
        <w:rPr>
          <w:lang w:val="en-GB"/>
        </w:rPr>
        <w:t xml:space="preserve">) Tracking ideal varieties for agroecological weed management in organic wheat. A simulation </w:t>
      </w:r>
      <w:proofErr w:type="gramStart"/>
      <w:r w:rsidRPr="001E475C">
        <w:rPr>
          <w:lang w:val="en-GB"/>
        </w:rPr>
        <w:t>study</w:t>
      </w:r>
      <w:proofErr w:type="gramEnd"/>
      <w:r w:rsidRPr="001E475C">
        <w:rPr>
          <w:lang w:val="en-GB"/>
        </w:rPr>
        <w:t xml:space="preserve">. European Journal of Agronomy 164, 127501, </w:t>
      </w:r>
      <w:hyperlink r:id="rId10" w:history="1">
        <w:r w:rsidRPr="001E475C">
          <w:rPr>
            <w:rStyle w:val="Lienhypertexte"/>
            <w:lang w:val="en-GB"/>
          </w:rPr>
          <w:t>https://doi.org/10.1016/j.eja.2024.127501</w:t>
        </w:r>
      </w:hyperlink>
      <w:r w:rsidRPr="001E475C">
        <w:rPr>
          <w:rStyle w:val="Lienhypertexte"/>
          <w:lang w:val="en-GB"/>
        </w:rPr>
        <w:t xml:space="preserve"> </w:t>
      </w:r>
      <w:r w:rsidRPr="001E475C">
        <w:rPr>
          <w:lang w:val="en-GB" w:eastAsia="en-US"/>
        </w:rPr>
        <w:t>(open access)</w:t>
      </w:r>
    </w:p>
    <w:p w14:paraId="31BCE750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/>
        </w:rPr>
      </w:pPr>
      <w:proofErr w:type="spellStart"/>
      <w:r w:rsidRPr="001A293A">
        <w:rPr>
          <w:rStyle w:val="D"/>
        </w:rPr>
        <w:t>Lebreton</w:t>
      </w:r>
      <w:proofErr w:type="spellEnd"/>
      <w:r w:rsidRPr="001A293A">
        <w:rPr>
          <w:rStyle w:val="D"/>
        </w:rPr>
        <w:t xml:space="preserve"> P</w:t>
      </w:r>
      <w:r w:rsidRPr="001E475C">
        <w:rPr>
          <w:lang w:val="en-GB"/>
        </w:rPr>
        <w:t xml:space="preserve">., </w:t>
      </w:r>
      <w:proofErr w:type="spellStart"/>
      <w:r w:rsidRPr="001E475C">
        <w:rPr>
          <w:lang w:val="en-GB"/>
        </w:rPr>
        <w:t>Bedoussac</w:t>
      </w:r>
      <w:proofErr w:type="spellEnd"/>
      <w:r w:rsidRPr="001E475C">
        <w:rPr>
          <w:lang w:val="en-GB"/>
        </w:rPr>
        <w:t xml:space="preserve"> L., Bonnet C., </w:t>
      </w:r>
      <w:proofErr w:type="spellStart"/>
      <w:r w:rsidRPr="001E475C">
        <w:rPr>
          <w:lang w:val="en-GB"/>
        </w:rPr>
        <w:t>Journet</w:t>
      </w:r>
      <w:proofErr w:type="spellEnd"/>
      <w:r w:rsidRPr="001E475C">
        <w:rPr>
          <w:lang w:val="en-GB"/>
        </w:rPr>
        <w:t xml:space="preserve"> E.-P., </w:t>
      </w:r>
      <w:proofErr w:type="spellStart"/>
      <w:r w:rsidRPr="001E475C">
        <w:rPr>
          <w:lang w:val="en-GB"/>
        </w:rPr>
        <w:t>Justes</w:t>
      </w:r>
      <w:proofErr w:type="spellEnd"/>
      <w:r w:rsidRPr="001E475C">
        <w:rPr>
          <w:lang w:val="en-GB"/>
        </w:rPr>
        <w:t xml:space="preserve"> E.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b/>
          <w:lang w:val="en-GB"/>
        </w:rPr>
        <w:t>2024</w:t>
      </w:r>
      <w:r w:rsidRPr="001E475C">
        <w:rPr>
          <w:lang w:val="en-GB"/>
        </w:rPr>
        <w:t xml:space="preserve">) Optimal species proportions, traits and sowing patterns for agroecological weed management in legume-cereal intercrops. European Journal of Agronomy 159, 127266, </w:t>
      </w:r>
      <w:hyperlink r:id="rId11" w:history="1">
        <w:r w:rsidRPr="001E475C">
          <w:rPr>
            <w:rStyle w:val="Lienhypertexte"/>
            <w:lang w:val="en-GB"/>
          </w:rPr>
          <w:t>https://doi.org/10.1016/j.eja.2024.127266</w:t>
        </w:r>
      </w:hyperlink>
      <w:r w:rsidRPr="001E475C">
        <w:rPr>
          <w:lang w:val="en-GB"/>
        </w:rPr>
        <w:t xml:space="preserve"> </w:t>
      </w:r>
      <w:r w:rsidRPr="001E475C">
        <w:rPr>
          <w:lang w:val="en-GB" w:eastAsia="en-US"/>
        </w:rPr>
        <w:t>(open access)</w:t>
      </w:r>
    </w:p>
    <w:p w14:paraId="50BE36BC" w14:textId="77777777" w:rsidR="001E475C" w:rsidRPr="00234320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proofErr w:type="spellStart"/>
      <w:r w:rsidRPr="00162E52">
        <w:rPr>
          <w:rStyle w:val="D"/>
        </w:rPr>
        <w:t>Cavan</w:t>
      </w:r>
      <w:proofErr w:type="spellEnd"/>
      <w:r w:rsidRPr="00162E52">
        <w:rPr>
          <w:rStyle w:val="D"/>
        </w:rPr>
        <w:t xml:space="preserve"> N</w:t>
      </w:r>
      <w:r w:rsidRPr="001E475C">
        <w:rPr>
          <w:lang w:val="en-GB"/>
        </w:rPr>
        <w:t xml:space="preserve">., </w:t>
      </w:r>
      <w:proofErr w:type="spellStart"/>
      <w:r w:rsidRPr="001E475C">
        <w:rPr>
          <w:lang w:val="en-GB"/>
        </w:rPr>
        <w:t>Omon</w:t>
      </w:r>
      <w:proofErr w:type="spellEnd"/>
      <w:r w:rsidRPr="001E475C">
        <w:rPr>
          <w:lang w:val="en-GB"/>
        </w:rPr>
        <w:t xml:space="preserve"> B., </w:t>
      </w:r>
      <w:proofErr w:type="spellStart"/>
      <w:r w:rsidRPr="001E475C">
        <w:rPr>
          <w:lang w:val="en-GB"/>
        </w:rPr>
        <w:t>Tailleur</w:t>
      </w:r>
      <w:proofErr w:type="spellEnd"/>
      <w:r w:rsidRPr="001E475C">
        <w:rPr>
          <w:lang w:val="en-GB"/>
        </w:rPr>
        <w:t xml:space="preserve"> A., Dubois S., </w:t>
      </w:r>
      <w:proofErr w:type="spellStart"/>
      <w:r w:rsidRPr="001E475C">
        <w:rPr>
          <w:lang w:val="en-GB"/>
        </w:rPr>
        <w:t>Queyrel</w:t>
      </w:r>
      <w:proofErr w:type="spellEnd"/>
      <w:r w:rsidRPr="001E475C">
        <w:rPr>
          <w:lang w:val="en-GB"/>
        </w:rPr>
        <w:t xml:space="preserve"> W., </w:t>
      </w:r>
      <w:r w:rsidRPr="00AC13B8">
        <w:rPr>
          <w:rStyle w:val="D"/>
        </w:rPr>
        <w:t xml:space="preserve">Van </w:t>
      </w:r>
      <w:proofErr w:type="spellStart"/>
      <w:r w:rsidRPr="00AC13B8">
        <w:rPr>
          <w:rStyle w:val="D"/>
        </w:rPr>
        <w:t>Inghelandt</w:t>
      </w:r>
      <w:proofErr w:type="spellEnd"/>
      <w:r w:rsidRPr="00AC13B8">
        <w:rPr>
          <w:rStyle w:val="D"/>
        </w:rPr>
        <w:t xml:space="preserve"> B</w:t>
      </w:r>
      <w:r w:rsidRPr="001E475C">
        <w:rPr>
          <w:lang w:val="en-GB"/>
        </w:rPr>
        <w:t xml:space="preserve">.,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b/>
          <w:lang w:val="en-GB"/>
        </w:rPr>
        <w:t>2023</w:t>
      </w:r>
      <w:r w:rsidRPr="001E475C">
        <w:rPr>
          <w:lang w:val="en-GB"/>
        </w:rPr>
        <w:t xml:space="preserve">) Model-based evaluation in terms of weed management and overall sustainability of cropping systems designed with three different approaches. </w:t>
      </w:r>
      <w:r w:rsidRPr="00962D2D">
        <w:rPr>
          <w:i/>
        </w:rPr>
        <w:t xml:space="preserve">Agricultural </w:t>
      </w:r>
      <w:proofErr w:type="spellStart"/>
      <w:r w:rsidRPr="00962D2D">
        <w:rPr>
          <w:i/>
        </w:rPr>
        <w:t>Systems</w:t>
      </w:r>
      <w:proofErr w:type="spellEnd"/>
      <w:r w:rsidRPr="007A0FE4">
        <w:t xml:space="preserve"> </w:t>
      </w:r>
      <w:proofErr w:type="gramStart"/>
      <w:r w:rsidRPr="007A0FE4">
        <w:t>208:</w:t>
      </w:r>
      <w:proofErr w:type="gramEnd"/>
      <w:r w:rsidRPr="007A0FE4">
        <w:t xml:space="preserve">103637. </w:t>
      </w:r>
      <w:hyperlink r:id="rId12" w:history="1">
        <w:r w:rsidRPr="00946F7D">
          <w:rPr>
            <w:rStyle w:val="Lienhypertexte"/>
          </w:rPr>
          <w:t>https://doi.org/10.1016/j.agsy.2023.103637</w:t>
        </w:r>
      </w:hyperlink>
    </w:p>
    <w:p w14:paraId="302FE091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r w:rsidRPr="001E475C">
        <w:rPr>
          <w:lang w:val="en-GB"/>
        </w:rPr>
        <w:t xml:space="preserve">Maillot T., </w:t>
      </w:r>
      <w:proofErr w:type="spellStart"/>
      <w:r w:rsidRPr="001E475C">
        <w:rPr>
          <w:lang w:val="en-GB"/>
        </w:rPr>
        <w:t>Vioix</w:t>
      </w:r>
      <w:proofErr w:type="spellEnd"/>
      <w:r w:rsidRPr="001E475C">
        <w:rPr>
          <w:lang w:val="en-GB"/>
        </w:rPr>
        <w:t xml:space="preserve"> J.-B.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/>
        </w:rPr>
        <w:t>. (</w:t>
      </w:r>
      <w:r w:rsidRPr="001E475C">
        <w:rPr>
          <w:rStyle w:val="B"/>
          <w:lang w:val="en-GB"/>
        </w:rPr>
        <w:t>2023</w:t>
      </w:r>
      <w:r w:rsidRPr="001E475C">
        <w:rPr>
          <w:lang w:val="en-GB"/>
        </w:rPr>
        <w:t xml:space="preserve">) Site-specific herbicide spraying can control weeds as well as full spraying in the long-term. A simulation </w:t>
      </w:r>
      <w:proofErr w:type="gramStart"/>
      <w:r w:rsidRPr="001E475C">
        <w:rPr>
          <w:lang w:val="en-GB"/>
        </w:rPr>
        <w:t>study</w:t>
      </w:r>
      <w:proofErr w:type="gramEnd"/>
      <w:r w:rsidRPr="001E475C">
        <w:rPr>
          <w:lang w:val="en-GB"/>
        </w:rPr>
        <w:t xml:space="preserve">. </w:t>
      </w:r>
      <w:r w:rsidRPr="001E475C">
        <w:rPr>
          <w:i/>
          <w:lang w:val="en-GB"/>
        </w:rPr>
        <w:t>Computers and Electronics in Agriculture</w:t>
      </w:r>
      <w:r w:rsidRPr="001E475C">
        <w:rPr>
          <w:lang w:val="en-GB"/>
        </w:rPr>
        <w:t xml:space="preserve"> 214, 108338, https://doi.org/10.1016/j.compag.2023.108338</w:t>
      </w:r>
    </w:p>
    <w:p w14:paraId="3BF36D7C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proofErr w:type="spellStart"/>
      <w:r w:rsidRPr="001E475C">
        <w:rPr>
          <w:lang w:val="en-GB" w:eastAsia="en-US"/>
        </w:rPr>
        <w:t>Queyrel</w:t>
      </w:r>
      <w:proofErr w:type="spellEnd"/>
      <w:r w:rsidRPr="001E475C">
        <w:rPr>
          <w:lang w:val="en-GB" w:eastAsia="en-US"/>
        </w:rPr>
        <w:t xml:space="preserve"> W., </w:t>
      </w:r>
      <w:r w:rsidRPr="000E0DD8">
        <w:rPr>
          <w:rStyle w:val="D"/>
        </w:rPr>
        <w:t xml:space="preserve">Van </w:t>
      </w:r>
      <w:proofErr w:type="spellStart"/>
      <w:r w:rsidRPr="000E0DD8">
        <w:rPr>
          <w:rStyle w:val="D"/>
        </w:rPr>
        <w:t>Inghelandt</w:t>
      </w:r>
      <w:proofErr w:type="spellEnd"/>
      <w:r w:rsidRPr="000E0DD8">
        <w:rPr>
          <w:rStyle w:val="D"/>
        </w:rPr>
        <w:t xml:space="preserve"> B</w:t>
      </w:r>
      <w:r w:rsidRPr="001E475C">
        <w:rPr>
          <w:lang w:val="en-GB" w:eastAsia="en-US"/>
        </w:rPr>
        <w:t xml:space="preserve">., </w:t>
      </w:r>
      <w:r w:rsidRPr="00AC13B8">
        <w:rPr>
          <w:rStyle w:val="D"/>
        </w:rPr>
        <w:t>Colas F</w:t>
      </w:r>
      <w:r w:rsidRPr="001E475C">
        <w:rPr>
          <w:lang w:val="en-GB" w:eastAsia="en-US"/>
        </w:rPr>
        <w:t xml:space="preserve">., Cavan N., Granger S., Guyot B., </w:t>
      </w:r>
      <w:proofErr w:type="spellStart"/>
      <w:r w:rsidRPr="001E475C">
        <w:rPr>
          <w:lang w:val="en-GB" w:eastAsia="en-US"/>
        </w:rPr>
        <w:t>Reau</w:t>
      </w:r>
      <w:proofErr w:type="spellEnd"/>
      <w:r w:rsidRPr="001E475C">
        <w:rPr>
          <w:lang w:val="en-GB" w:eastAsia="en-US"/>
        </w:rPr>
        <w:t xml:space="preserve"> R., </w:t>
      </w:r>
      <w:proofErr w:type="spellStart"/>
      <w:r w:rsidRPr="001E475C">
        <w:rPr>
          <w:lang w:val="en-GB" w:eastAsia="en-US"/>
        </w:rPr>
        <w:t>Derouch</w:t>
      </w:r>
      <w:proofErr w:type="spellEnd"/>
      <w:r w:rsidRPr="001E475C">
        <w:rPr>
          <w:lang w:val="en-GB" w:eastAsia="en-US"/>
        </w:rPr>
        <w:t xml:space="preserve"> D., Chauvel B., Maillot T.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2023</w:t>
      </w:r>
      <w:r w:rsidRPr="001E475C">
        <w:rPr>
          <w:lang w:val="en-GB" w:eastAsia="en-US"/>
        </w:rPr>
        <w:t>) Combining expert knowledge and models in participatory workshops with farmers to design sustainable weed management strategies.</w:t>
      </w:r>
      <w:r w:rsidRPr="001E475C">
        <w:rPr>
          <w:i/>
          <w:lang w:val="en-GB" w:eastAsia="en-US"/>
        </w:rPr>
        <w:t xml:space="preserve"> Agricultural Systems</w:t>
      </w:r>
      <w:r w:rsidRPr="001E475C">
        <w:rPr>
          <w:lang w:val="en-GB" w:eastAsia="en-US"/>
        </w:rPr>
        <w:t xml:space="preserve"> 208:103645. https://doi.org/10.1016/j.agsy.2023.103645</w:t>
      </w:r>
    </w:p>
    <w:p w14:paraId="47B13271" w14:textId="77777777" w:rsidR="001E475C" w:rsidRPr="00872DFD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 xml:space="preserve">., </w:t>
      </w:r>
      <w:proofErr w:type="spellStart"/>
      <w:r w:rsidRPr="001E475C">
        <w:rPr>
          <w:lang w:val="en-GB" w:eastAsia="en-US"/>
        </w:rPr>
        <w:t>Felten</w:t>
      </w:r>
      <w:proofErr w:type="spellEnd"/>
      <w:r w:rsidRPr="001E475C">
        <w:rPr>
          <w:lang w:val="en-GB" w:eastAsia="en-US"/>
        </w:rPr>
        <w:t xml:space="preserve"> E., </w:t>
      </w:r>
      <w:proofErr w:type="spellStart"/>
      <w:r w:rsidRPr="001E475C">
        <w:rPr>
          <w:lang w:val="en-GB" w:eastAsia="en-US"/>
        </w:rPr>
        <w:t>Gée</w:t>
      </w:r>
      <w:proofErr w:type="spellEnd"/>
      <w:r w:rsidRPr="001E475C">
        <w:rPr>
          <w:lang w:val="en-GB" w:eastAsia="en-US"/>
        </w:rPr>
        <w:t xml:space="preserve"> C., Klein A., </w:t>
      </w:r>
      <w:proofErr w:type="spellStart"/>
      <w:r w:rsidRPr="001E475C">
        <w:rPr>
          <w:lang w:val="en-GB" w:eastAsia="en-US"/>
        </w:rPr>
        <w:t>Lannuzel</w:t>
      </w:r>
      <w:proofErr w:type="spellEnd"/>
      <w:r w:rsidRPr="001E475C">
        <w:rPr>
          <w:lang w:val="en-GB" w:eastAsia="en-US"/>
        </w:rPr>
        <w:t xml:space="preserve"> L., </w:t>
      </w:r>
      <w:proofErr w:type="spellStart"/>
      <w:r w:rsidRPr="001E475C">
        <w:rPr>
          <w:lang w:val="en-GB" w:eastAsia="en-US"/>
        </w:rPr>
        <w:t>Lecomte</w:t>
      </w:r>
      <w:proofErr w:type="spellEnd"/>
      <w:r w:rsidRPr="001E475C">
        <w:rPr>
          <w:lang w:val="en-GB" w:eastAsia="en-US"/>
        </w:rPr>
        <w:t xml:space="preserve"> C., Maillot T., </w:t>
      </w:r>
      <w:proofErr w:type="spellStart"/>
      <w:r w:rsidRPr="001E475C">
        <w:rPr>
          <w:lang w:val="en-GB" w:eastAsia="en-US"/>
        </w:rPr>
        <w:t>Strbik</w:t>
      </w:r>
      <w:proofErr w:type="spellEnd"/>
      <w:r w:rsidRPr="001E475C">
        <w:rPr>
          <w:lang w:val="en-GB" w:eastAsia="en-US"/>
        </w:rPr>
        <w:t xml:space="preserve"> F., </w:t>
      </w:r>
      <w:proofErr w:type="spellStart"/>
      <w:r w:rsidRPr="001E475C">
        <w:rPr>
          <w:lang w:val="en-GB" w:eastAsia="en-US"/>
        </w:rPr>
        <w:t>Villerd</w:t>
      </w:r>
      <w:proofErr w:type="spellEnd"/>
      <w:r w:rsidRPr="001E475C">
        <w:rPr>
          <w:lang w:val="en-GB" w:eastAsia="en-US"/>
        </w:rPr>
        <w:t xml:space="preserve"> J. &amp; Moreau D. (</w:t>
      </w:r>
      <w:r w:rsidRPr="001E475C">
        <w:rPr>
          <w:b/>
          <w:lang w:val="en-GB" w:eastAsia="en-US"/>
        </w:rPr>
        <w:t>2022</w:t>
      </w:r>
      <w:r w:rsidRPr="001E475C">
        <w:rPr>
          <w:lang w:val="en-GB" w:eastAsia="en-US"/>
        </w:rPr>
        <w:t xml:space="preserve">) Tracking ideal varieties and cropping techniques for agroecological weed management: a simulation-based study on pea. </w:t>
      </w:r>
      <w:proofErr w:type="spellStart"/>
      <w:r w:rsidRPr="006F09C7">
        <w:rPr>
          <w:i/>
          <w:lang w:eastAsia="en-US"/>
        </w:rPr>
        <w:t>Frontiers</w:t>
      </w:r>
      <w:proofErr w:type="spellEnd"/>
      <w:r w:rsidRPr="006F09C7">
        <w:rPr>
          <w:i/>
          <w:lang w:eastAsia="en-US"/>
        </w:rPr>
        <w:t xml:space="preserve"> in Plant Science</w:t>
      </w:r>
      <w:r>
        <w:rPr>
          <w:i/>
          <w:lang w:eastAsia="en-US"/>
        </w:rPr>
        <w:t xml:space="preserve"> </w:t>
      </w:r>
      <w:r w:rsidRPr="00872DFD">
        <w:t xml:space="preserve">13, 809056 (23 p), </w:t>
      </w:r>
      <w:r w:rsidRPr="009F44A5">
        <w:t>http://doi.org/</w:t>
      </w:r>
      <w:r w:rsidRPr="00872DFD">
        <w:t>10.3389/fpls.2022.809056</w:t>
      </w:r>
    </w:p>
    <w:p w14:paraId="73E8FD60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bookmarkStart w:id="30" w:name="_Hlk111710911"/>
      <w:r w:rsidRPr="001E475C">
        <w:rPr>
          <w:rStyle w:val="B"/>
          <w:lang w:val="en-GB"/>
        </w:rPr>
        <w:t>Colbach N.</w:t>
      </w:r>
      <w:r w:rsidRPr="001E475C">
        <w:rPr>
          <w:lang w:val="en-GB" w:eastAsia="en-US"/>
        </w:rPr>
        <w:t xml:space="preserve"> &amp; </w:t>
      </w:r>
      <w:proofErr w:type="spellStart"/>
      <w:r w:rsidRPr="001E475C">
        <w:rPr>
          <w:lang w:val="en-GB" w:eastAsia="en-US"/>
        </w:rPr>
        <w:t>Cordeau</w:t>
      </w:r>
      <w:proofErr w:type="spellEnd"/>
      <w:r w:rsidRPr="001E475C">
        <w:rPr>
          <w:lang w:val="en-GB" w:eastAsia="en-US"/>
        </w:rPr>
        <w:t xml:space="preserve"> S. </w:t>
      </w:r>
      <w:r w:rsidRPr="001E475C">
        <w:rPr>
          <w:b/>
          <w:lang w:val="en-GB" w:eastAsia="en-US"/>
        </w:rPr>
        <w:t>(2022</w:t>
      </w:r>
      <w:r w:rsidRPr="001E475C">
        <w:rPr>
          <w:lang w:val="en-GB" w:eastAsia="en-US"/>
        </w:rPr>
        <w:t xml:space="preserve">) Are no-till herbicide-free systems possible? A simulation </w:t>
      </w:r>
      <w:proofErr w:type="gramStart"/>
      <w:r w:rsidRPr="001E475C">
        <w:rPr>
          <w:lang w:val="en-GB" w:eastAsia="en-US"/>
        </w:rPr>
        <w:t>study</w:t>
      </w:r>
      <w:proofErr w:type="gramEnd"/>
      <w:r w:rsidRPr="001E475C">
        <w:rPr>
          <w:lang w:val="en-GB" w:eastAsia="en-US"/>
        </w:rPr>
        <w:t xml:space="preserve">. </w:t>
      </w:r>
      <w:r w:rsidRPr="001E475C">
        <w:rPr>
          <w:i/>
          <w:lang w:val="en-GB" w:eastAsia="en-US"/>
        </w:rPr>
        <w:t xml:space="preserve">Frontiers in Agronomy </w:t>
      </w:r>
      <w:r w:rsidRPr="001E475C">
        <w:rPr>
          <w:lang w:val="en-GB"/>
        </w:rPr>
        <w:t>4, 823069 (21 p), 10.3389/fagro.2022.823069</w:t>
      </w:r>
      <w:bookmarkEnd w:id="30"/>
      <w:r w:rsidRPr="001E475C">
        <w:rPr>
          <w:lang w:val="en-GB"/>
        </w:rPr>
        <w:t xml:space="preserve"> (open access)</w:t>
      </w:r>
    </w:p>
    <w:p w14:paraId="36B711F8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bookmarkStart w:id="31" w:name="_Hlk78208484"/>
      <w:proofErr w:type="spellStart"/>
      <w:r w:rsidRPr="00F56E0A">
        <w:rPr>
          <w:rStyle w:val="D"/>
        </w:rPr>
        <w:t>Pointurier</w:t>
      </w:r>
      <w:proofErr w:type="spellEnd"/>
      <w:r w:rsidRPr="00F56E0A">
        <w:rPr>
          <w:rStyle w:val="D"/>
        </w:rPr>
        <w:t xml:space="preserve"> O</w:t>
      </w:r>
      <w:r w:rsidRPr="001E475C">
        <w:rPr>
          <w:lang w:val="en-GB" w:eastAsia="en-US"/>
        </w:rPr>
        <w:t xml:space="preserve">., </w:t>
      </w:r>
      <w:proofErr w:type="spellStart"/>
      <w:r w:rsidRPr="001E475C">
        <w:rPr>
          <w:lang w:val="en-GB" w:eastAsia="en-US"/>
        </w:rPr>
        <w:t>Gibot</w:t>
      </w:r>
      <w:proofErr w:type="spellEnd"/>
      <w:r w:rsidRPr="001E475C">
        <w:rPr>
          <w:lang w:val="en-GB" w:eastAsia="en-US"/>
        </w:rPr>
        <w:t xml:space="preserve">-Leclerc S., Moreau D.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2021</w:t>
      </w:r>
      <w:r w:rsidRPr="001E475C">
        <w:rPr>
          <w:lang w:val="en-GB" w:eastAsia="en-US"/>
        </w:rPr>
        <w:t xml:space="preserve">) How to pit weeds </w:t>
      </w:r>
      <w:proofErr w:type="spellStart"/>
      <w:r w:rsidRPr="001E475C">
        <w:rPr>
          <w:lang w:val="en-GB" w:eastAsia="en-US"/>
        </w:rPr>
        <w:t>againt</w:t>
      </w:r>
      <w:proofErr w:type="spellEnd"/>
      <w:r w:rsidRPr="001E475C">
        <w:rPr>
          <w:lang w:val="en-GB" w:eastAsia="en-US"/>
        </w:rPr>
        <w:t xml:space="preserve"> parasitic plants. A simulation study with </w:t>
      </w:r>
      <w:proofErr w:type="spellStart"/>
      <w:r w:rsidRPr="001E475C">
        <w:rPr>
          <w:i/>
          <w:lang w:val="en-GB" w:eastAsia="en-US"/>
        </w:rPr>
        <w:t>Phelipanche</w:t>
      </w:r>
      <w:proofErr w:type="spellEnd"/>
      <w:r w:rsidRPr="001E475C">
        <w:rPr>
          <w:i/>
          <w:lang w:val="en-GB" w:eastAsia="en-US"/>
        </w:rPr>
        <w:t xml:space="preserve"> </w:t>
      </w:r>
      <w:proofErr w:type="spellStart"/>
      <w:r w:rsidRPr="001E475C">
        <w:rPr>
          <w:i/>
          <w:lang w:val="en-GB" w:eastAsia="en-US"/>
        </w:rPr>
        <w:t>ramosa</w:t>
      </w:r>
      <w:proofErr w:type="spellEnd"/>
      <w:r w:rsidRPr="001E475C">
        <w:rPr>
          <w:lang w:val="en-GB" w:eastAsia="en-US"/>
        </w:rPr>
        <w:t xml:space="preserve"> in arable crops. European Journal of Agronomy, </w:t>
      </w:r>
      <w:bookmarkEnd w:id="31"/>
      <w:r w:rsidRPr="001E475C">
        <w:rPr>
          <w:lang w:val="en-GB" w:eastAsia="en-US"/>
        </w:rPr>
        <w:t>130, 126368, https://doi.org/10.1016/j.eja.2021.126368</w:t>
      </w:r>
    </w:p>
    <w:p w14:paraId="7FC8B00F" w14:textId="77777777" w:rsid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eastAsia="en-US"/>
        </w:rPr>
      </w:pPr>
      <w:r w:rsidRPr="001E475C">
        <w:rPr>
          <w:lang w:val="en-GB" w:eastAsia="en-US"/>
        </w:rPr>
        <w:t xml:space="preserve">Moreau D., </w:t>
      </w:r>
      <w:proofErr w:type="spellStart"/>
      <w:r w:rsidRPr="001E475C">
        <w:rPr>
          <w:rStyle w:val="C"/>
          <w:lang w:val="en-GB"/>
        </w:rPr>
        <w:t>Pointurier</w:t>
      </w:r>
      <w:proofErr w:type="spellEnd"/>
      <w:r w:rsidRPr="00695B8D">
        <w:rPr>
          <w:rStyle w:val="D"/>
        </w:rPr>
        <w:t xml:space="preserve"> O.</w:t>
      </w:r>
      <w:r w:rsidRPr="001E475C">
        <w:rPr>
          <w:rStyle w:val="C"/>
          <w:lang w:val="en-GB"/>
        </w:rPr>
        <w:t>,</w:t>
      </w:r>
      <w:r w:rsidRPr="001E475C">
        <w:rPr>
          <w:lang w:val="en-GB" w:eastAsia="en-US"/>
        </w:rPr>
        <w:t xml:space="preserve"> </w:t>
      </w:r>
      <w:proofErr w:type="spellStart"/>
      <w:r w:rsidRPr="001E475C">
        <w:rPr>
          <w:lang w:val="en-GB" w:eastAsia="en-US"/>
        </w:rPr>
        <w:t>Nicolardot</w:t>
      </w:r>
      <w:proofErr w:type="spellEnd"/>
      <w:r w:rsidRPr="001E475C">
        <w:rPr>
          <w:lang w:val="en-GB" w:eastAsia="en-US"/>
        </w:rPr>
        <w:t xml:space="preserve"> B., </w:t>
      </w:r>
      <w:proofErr w:type="spellStart"/>
      <w:r w:rsidRPr="001E475C">
        <w:rPr>
          <w:lang w:val="en-GB" w:eastAsia="en-US"/>
        </w:rPr>
        <w:t>Villerd</w:t>
      </w:r>
      <w:proofErr w:type="spellEnd"/>
      <w:r w:rsidRPr="001E475C">
        <w:rPr>
          <w:lang w:val="en-GB" w:eastAsia="en-US"/>
        </w:rPr>
        <w:t xml:space="preserve"> J., </w:t>
      </w: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 </w:t>
      </w:r>
      <w:bookmarkStart w:id="32" w:name="_Hlk78208589"/>
      <w:r w:rsidRPr="001E475C">
        <w:rPr>
          <w:lang w:val="en-GB"/>
        </w:rPr>
        <w:t>(</w:t>
      </w:r>
      <w:r w:rsidRPr="001E475C">
        <w:rPr>
          <w:b/>
          <w:lang w:val="en-GB"/>
        </w:rPr>
        <w:t>2020</w:t>
      </w:r>
      <w:r w:rsidRPr="001E475C">
        <w:rPr>
          <w:lang w:val="en-GB"/>
        </w:rPr>
        <w:t xml:space="preserve">) In which cropping systems can residual weeds reduce nitrate leaching and soil erosion? </w:t>
      </w:r>
      <w:proofErr w:type="spellStart"/>
      <w:r>
        <w:t>European</w:t>
      </w:r>
      <w:proofErr w:type="spellEnd"/>
      <w:r>
        <w:t xml:space="preserve"> Journal of </w:t>
      </w:r>
      <w:proofErr w:type="spellStart"/>
      <w:r>
        <w:t>Agronomy</w:t>
      </w:r>
      <w:proofErr w:type="spellEnd"/>
      <w:r>
        <w:t xml:space="preserve"> 119:</w:t>
      </w:r>
      <w:r w:rsidRPr="00275748">
        <w:rPr>
          <w:rFonts w:ascii="Segoe UI" w:hAnsi="Segoe UI" w:cs="Segoe UI"/>
          <w:sz w:val="18"/>
          <w:szCs w:val="18"/>
          <w:lang w:eastAsia="en-US"/>
        </w:rPr>
        <w:t xml:space="preserve"> </w:t>
      </w:r>
      <w:r w:rsidRPr="00275748">
        <w:t>126158</w:t>
      </w:r>
      <w:r>
        <w:t xml:space="preserve">, </w:t>
      </w:r>
      <w:r w:rsidRPr="00AF7C4D">
        <w:rPr>
          <w:rFonts w:eastAsia="CharisSIL"/>
        </w:rPr>
        <w:t>https://doi.org/</w:t>
      </w:r>
      <w:hyperlink r:id="rId13" w:history="1">
        <w:r>
          <w:rPr>
            <w:rStyle w:val="Lienhypertexte"/>
          </w:rPr>
          <w:t>10.1016/j.eja.2020.126015</w:t>
        </w:r>
      </w:hyperlink>
      <w:bookmarkEnd w:id="32"/>
    </w:p>
    <w:p w14:paraId="0DCFDC1C" w14:textId="77777777" w:rsidR="001E475C" w:rsidRPr="00A360CB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US"/>
        </w:rPr>
      </w:pPr>
      <w:bookmarkStart w:id="33" w:name="_Ref12784340"/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 xml:space="preserve">, </w:t>
      </w:r>
      <w:proofErr w:type="spellStart"/>
      <w:r w:rsidRPr="001E475C">
        <w:rPr>
          <w:lang w:val="en-GB" w:eastAsia="en-US"/>
        </w:rPr>
        <w:t>Gardarin</w:t>
      </w:r>
      <w:proofErr w:type="spellEnd"/>
      <w:r w:rsidRPr="001E475C">
        <w:rPr>
          <w:lang w:val="en-GB" w:eastAsia="en-US"/>
        </w:rPr>
        <w:t xml:space="preserve"> A, Moreau D (</w:t>
      </w:r>
      <w:r w:rsidRPr="001E475C">
        <w:rPr>
          <w:b/>
          <w:lang w:val="en-GB" w:eastAsia="en-US"/>
        </w:rPr>
        <w:t>2019</w:t>
      </w:r>
      <w:r w:rsidRPr="001E475C">
        <w:rPr>
          <w:lang w:val="en-GB" w:eastAsia="en-US"/>
        </w:rPr>
        <w:t xml:space="preserve">) The response of weed and crop species to shading.  Which parameters explain weed impacts on crop production? Field Crops Research Field Crops Research 238, 45-55. </w:t>
      </w:r>
      <w:hyperlink r:id="rId14" w:history="1">
        <w:r w:rsidRPr="00A360CB">
          <w:rPr>
            <w:rStyle w:val="Lienhypertexte"/>
            <w:rFonts w:ascii="Segoe UI" w:hAnsi="Segoe UI" w:cs="Segoe UI"/>
            <w:sz w:val="18"/>
            <w:szCs w:val="18"/>
            <w:lang w:eastAsia="en-US"/>
          </w:rPr>
          <w:t>doi.org/10.1016/j.fcr.2019.04.008</w:t>
        </w:r>
      </w:hyperlink>
      <w:bookmarkEnd w:id="33"/>
    </w:p>
    <w:p w14:paraId="44A2A85D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eastAsia="en-GB"/>
        </w:rPr>
      </w:pPr>
      <w:bookmarkStart w:id="34" w:name="_Ref12784341"/>
      <w:r w:rsidRPr="001E475C">
        <w:rPr>
          <w:rStyle w:val="B"/>
          <w:lang w:val="en-GB"/>
        </w:rPr>
        <w:t>Colbach N.</w:t>
      </w:r>
      <w:r w:rsidRPr="001E475C">
        <w:rPr>
          <w:rFonts w:ascii="AdvTT2a1c7c1f" w:hAnsi="AdvTT2a1c7c1f" w:cs="AdvTT2a1c7c1f"/>
          <w:lang w:val="en-GB" w:eastAsia="en-GB"/>
        </w:rPr>
        <w:t xml:space="preserve">, </w:t>
      </w:r>
      <w:proofErr w:type="spellStart"/>
      <w:r w:rsidRPr="001E475C">
        <w:rPr>
          <w:rFonts w:ascii="AdvTT2a1c7c1f" w:hAnsi="AdvTT2a1c7c1f" w:cs="AdvTT2a1c7c1f"/>
          <w:lang w:val="en-GB" w:eastAsia="en-GB"/>
        </w:rPr>
        <w:t>Cordeau</w:t>
      </w:r>
      <w:proofErr w:type="spellEnd"/>
      <w:r w:rsidRPr="001E475C">
        <w:rPr>
          <w:rFonts w:ascii="AdvTT2a1c7c1f" w:hAnsi="AdvTT2a1c7c1f" w:cs="AdvTT2a1c7c1f"/>
          <w:lang w:val="en-GB" w:eastAsia="en-GB"/>
        </w:rPr>
        <w:t xml:space="preserve"> S. (</w:t>
      </w:r>
      <w:r w:rsidRPr="001E475C">
        <w:rPr>
          <w:b/>
          <w:lang w:val="en-GB"/>
        </w:rPr>
        <w:t>2018</w:t>
      </w:r>
      <w:r w:rsidRPr="001E475C">
        <w:rPr>
          <w:lang w:val="en-GB"/>
        </w:rPr>
        <w:t xml:space="preserve">) Reduced herbicide use does not increase crop yield loss if it is compensated by alternative preventive and curative measures.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 w:rsidRPr="004B0AD6">
        <w:rPr>
          <w:i/>
        </w:rPr>
        <w:t xml:space="preserve"> </w:t>
      </w:r>
      <w:r>
        <w:t xml:space="preserve">94, 67-78, </w:t>
      </w:r>
      <w:r w:rsidRPr="008B4B50">
        <w:t>doi.org/10.1016/j.eja.2017.12.008</w:t>
      </w:r>
      <w:bookmarkEnd w:id="34"/>
    </w:p>
    <w:p w14:paraId="2F21DD8A" w14:textId="77777777" w:rsid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US"/>
        </w:rPr>
      </w:pPr>
      <w:bookmarkStart w:id="35" w:name="_Ref12784343"/>
      <w:r w:rsidRPr="004B0AD6">
        <w:rPr>
          <w:rStyle w:val="B"/>
          <w:lang w:val="en-US"/>
        </w:rPr>
        <w:t>Colbach N.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Cordeau</w:t>
      </w:r>
      <w:proofErr w:type="spellEnd"/>
      <w:r w:rsidRPr="004B0AD6">
        <w:rPr>
          <w:lang w:val="en-US"/>
        </w:rPr>
        <w:t xml:space="preserve"> S., </w:t>
      </w:r>
      <w:r w:rsidRPr="001E475C">
        <w:rPr>
          <w:rStyle w:val="C"/>
          <w:lang w:val="en-GB"/>
        </w:rPr>
        <w:t>Garrido</w:t>
      </w:r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A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Granger S., </w:t>
      </w:r>
      <w:r w:rsidRPr="009076F8">
        <w:rPr>
          <w:rStyle w:val="E"/>
          <w:lang w:val="en-GB"/>
        </w:rPr>
        <w:t>Laughlin D.,</w:t>
      </w:r>
      <w:r w:rsidRPr="004B0AD6">
        <w:rPr>
          <w:lang w:val="en-US"/>
        </w:rPr>
        <w:t xml:space="preserve"> Ricci B., </w:t>
      </w:r>
      <w:r w:rsidRPr="009076F8">
        <w:rPr>
          <w:rStyle w:val="E"/>
          <w:lang w:val="en-GB"/>
        </w:rPr>
        <w:t>Thomson F.</w:t>
      </w:r>
      <w:r w:rsidRPr="004B0AD6">
        <w:rPr>
          <w:lang w:val="en-US"/>
        </w:rPr>
        <w:t xml:space="preserve"> &amp;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 (</w:t>
      </w:r>
      <w:r w:rsidRPr="004B0AD6">
        <w:rPr>
          <w:b/>
          <w:lang w:val="en-US"/>
        </w:rPr>
        <w:t>2018</w:t>
      </w:r>
      <w:r w:rsidRPr="004B0AD6">
        <w:rPr>
          <w:lang w:val="en-US"/>
        </w:rPr>
        <w:t xml:space="preserve">) </w:t>
      </w:r>
      <w:proofErr w:type="spellStart"/>
      <w:r w:rsidRPr="004B0AD6">
        <w:rPr>
          <w:lang w:val="en-US"/>
        </w:rPr>
        <w:t>Landsharing</w:t>
      </w:r>
      <w:proofErr w:type="spellEnd"/>
      <w:r w:rsidRPr="004B0AD6">
        <w:rPr>
          <w:lang w:val="en-US"/>
        </w:rPr>
        <w:t xml:space="preserve"> vs </w:t>
      </w:r>
      <w:proofErr w:type="spellStart"/>
      <w:r w:rsidRPr="004B0AD6">
        <w:rPr>
          <w:lang w:val="en-US"/>
        </w:rPr>
        <w:t>landsparing</w:t>
      </w:r>
      <w:proofErr w:type="spellEnd"/>
      <w:r w:rsidRPr="004B0AD6">
        <w:rPr>
          <w:lang w:val="en-US"/>
        </w:rPr>
        <w:t xml:space="preserve">: how to reconcile crop production and biodiversity? A simulation study </w:t>
      </w:r>
      <w:r w:rsidRPr="001E475C">
        <w:rPr>
          <w:lang w:val="en-GB"/>
        </w:rPr>
        <w:t xml:space="preserve">focusing on </w:t>
      </w:r>
      <w:proofErr w:type="gramStart"/>
      <w:r w:rsidRPr="001E475C">
        <w:rPr>
          <w:lang w:val="en-GB"/>
        </w:rPr>
        <w:t>weed</w:t>
      </w:r>
      <w:proofErr w:type="gramEnd"/>
      <w:r w:rsidRPr="001E475C">
        <w:rPr>
          <w:lang w:val="en-GB"/>
        </w:rPr>
        <w:t xml:space="preserve"> impacts. Agriculture, Ecosystems &amp; Environment 251, 203-2017, doi.org/10.</w:t>
      </w:r>
      <w:r w:rsidRPr="004B0AD6">
        <w:rPr>
          <w:lang w:val="en-US"/>
        </w:rPr>
        <w:t>1016/j.agee.2017.09.005</w:t>
      </w:r>
      <w:bookmarkEnd w:id="35"/>
    </w:p>
    <w:p w14:paraId="0B1E4A0A" w14:textId="77777777" w:rsidR="001E475C" w:rsidRPr="004B0AD6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US"/>
        </w:rPr>
      </w:pPr>
      <w:bookmarkStart w:id="36" w:name="_Ref12784347"/>
      <w:r w:rsidRPr="004B0AD6">
        <w:rPr>
          <w:rStyle w:val="B"/>
          <w:lang w:val="en-US"/>
        </w:rPr>
        <w:t>Colbach N.</w:t>
      </w:r>
      <w:r w:rsidRPr="004B0AD6">
        <w:rPr>
          <w:lang w:val="en-US"/>
        </w:rPr>
        <w:t xml:space="preserve">, </w:t>
      </w:r>
      <w:r w:rsidRPr="001E475C">
        <w:rPr>
          <w:rStyle w:val="C"/>
          <w:lang w:val="en-GB"/>
        </w:rPr>
        <w:t>Colas</w:t>
      </w:r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F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</w:t>
      </w:r>
      <w:proofErr w:type="spellStart"/>
      <w:r w:rsidRPr="001E475C">
        <w:rPr>
          <w:rStyle w:val="C"/>
          <w:lang w:val="en-GB"/>
        </w:rPr>
        <w:t>Pointurier</w:t>
      </w:r>
      <w:proofErr w:type="spellEnd"/>
      <w:r w:rsidRPr="004B0AD6">
        <w:rPr>
          <w:rStyle w:val="C"/>
          <w:lang w:val="en-US"/>
        </w:rPr>
        <w:t xml:space="preserve"> </w:t>
      </w:r>
      <w:r w:rsidRPr="00695B8D">
        <w:rPr>
          <w:rStyle w:val="D"/>
        </w:rPr>
        <w:t>O</w:t>
      </w:r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Queyrel</w:t>
      </w:r>
      <w:proofErr w:type="spellEnd"/>
      <w:r w:rsidRPr="004B0AD6">
        <w:rPr>
          <w:lang w:val="en-US"/>
        </w:rPr>
        <w:t xml:space="preserve"> W. &amp; </w:t>
      </w:r>
      <w:proofErr w:type="spellStart"/>
      <w:r w:rsidRPr="004B0AD6">
        <w:rPr>
          <w:lang w:val="en-US"/>
        </w:rPr>
        <w:t>Villerd</w:t>
      </w:r>
      <w:proofErr w:type="spellEnd"/>
      <w:r w:rsidRPr="004B0AD6">
        <w:rPr>
          <w:lang w:val="en-US"/>
        </w:rPr>
        <w:t xml:space="preserve"> J. (</w:t>
      </w:r>
      <w:r w:rsidRPr="001E475C">
        <w:rPr>
          <w:b/>
          <w:lang w:val="en-GB"/>
        </w:rPr>
        <w:t>2017</w:t>
      </w:r>
      <w:r w:rsidRPr="004B0AD6">
        <w:rPr>
          <w:lang w:val="en-US"/>
        </w:rPr>
        <w:t xml:space="preserve">) A methodology for multi-objective cropping system design based on simulations. Application to weed management. European Journal of Agronomy 87, </w:t>
      </w:r>
      <w:r w:rsidRPr="001E475C">
        <w:rPr>
          <w:lang w:val="en-GB"/>
        </w:rPr>
        <w:t>59–73, doi.org/10.1016/j.eja.2017.04.005</w:t>
      </w:r>
      <w:bookmarkEnd w:id="36"/>
    </w:p>
    <w:p w14:paraId="240B163C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/>
        </w:rPr>
      </w:pPr>
      <w:bookmarkStart w:id="37" w:name="_Ref12784349"/>
      <w:r w:rsidRPr="001E475C">
        <w:rPr>
          <w:rStyle w:val="B"/>
          <w:lang w:val="en-GB"/>
        </w:rPr>
        <w:t>Colbach N.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Darmency</w:t>
      </w:r>
      <w:proofErr w:type="spellEnd"/>
      <w:r w:rsidRPr="004B0AD6">
        <w:rPr>
          <w:lang w:val="en-US"/>
        </w:rPr>
        <w:t xml:space="preserve"> H., </w:t>
      </w:r>
      <w:r w:rsidRPr="001E475C">
        <w:rPr>
          <w:rStyle w:val="C"/>
          <w:lang w:val="en-GB"/>
        </w:rPr>
        <w:t xml:space="preserve">Fernier </w:t>
      </w:r>
      <w:r w:rsidRPr="00695B8D">
        <w:rPr>
          <w:rStyle w:val="D"/>
        </w:rPr>
        <w:t>A</w:t>
      </w:r>
      <w:r w:rsidRPr="004B0AD6">
        <w:rPr>
          <w:lang w:val="en-US"/>
        </w:rPr>
        <w:t xml:space="preserve">., Granger S., Le </w:t>
      </w:r>
      <w:proofErr w:type="spellStart"/>
      <w:r w:rsidRPr="004B0AD6">
        <w:rPr>
          <w:lang w:val="en-US"/>
        </w:rPr>
        <w:t>Corre</w:t>
      </w:r>
      <w:proofErr w:type="spellEnd"/>
      <w:r w:rsidRPr="004B0AD6">
        <w:rPr>
          <w:lang w:val="en-US"/>
        </w:rPr>
        <w:t xml:space="preserve"> V. &amp;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 (</w:t>
      </w:r>
      <w:r w:rsidRPr="001E475C">
        <w:rPr>
          <w:b/>
          <w:lang w:val="en-GB"/>
        </w:rPr>
        <w:t>2017</w:t>
      </w:r>
      <w:r w:rsidRPr="004B0AD6">
        <w:rPr>
          <w:lang w:val="en-US"/>
        </w:rPr>
        <w:t xml:space="preserve">) Simulating changes in cropping practices in conventional and glyphosate-resistant maize. </w:t>
      </w:r>
      <w:r w:rsidRPr="001E475C">
        <w:rPr>
          <w:lang w:val="en-GB"/>
        </w:rPr>
        <w:t xml:space="preserve">II. </w:t>
      </w:r>
      <w:r w:rsidRPr="001E475C">
        <w:rPr>
          <w:lang w:val="en-GB"/>
        </w:rPr>
        <w:lastRenderedPageBreak/>
        <w:t>Effect on weed harmfulness and benefits. Environmental Science and Pollution Research 24(14), 13121-13135 dx.doi.org/10.1007/s11356-017-8796-9</w:t>
      </w:r>
      <w:bookmarkEnd w:id="37"/>
    </w:p>
    <w:p w14:paraId="5860C2E7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/>
        </w:rPr>
      </w:pPr>
      <w:bookmarkStart w:id="38" w:name="_Ref12784351"/>
      <w:r w:rsidRPr="001E475C">
        <w:rPr>
          <w:rStyle w:val="B"/>
          <w:lang w:val="en-GB"/>
        </w:rPr>
        <w:t>Colbach N.</w:t>
      </w:r>
      <w:r w:rsidRPr="004B0AD6">
        <w:rPr>
          <w:lang w:val="en-US"/>
        </w:rPr>
        <w:t xml:space="preserve">, </w:t>
      </w:r>
      <w:r w:rsidRPr="001E475C">
        <w:rPr>
          <w:rStyle w:val="C"/>
          <w:lang w:val="en-GB"/>
        </w:rPr>
        <w:t xml:space="preserve">Fernier </w:t>
      </w:r>
      <w:r w:rsidRPr="00695B8D">
        <w:rPr>
          <w:rStyle w:val="D"/>
        </w:rPr>
        <w:t>A</w:t>
      </w:r>
      <w:r w:rsidRPr="001E475C">
        <w:rPr>
          <w:rStyle w:val="C"/>
          <w:lang w:val="en-GB"/>
        </w:rPr>
        <w:t>.</w:t>
      </w:r>
      <w:r w:rsidRPr="004B0AD6">
        <w:rPr>
          <w:lang w:val="en-US"/>
        </w:rPr>
        <w:t>,</w:t>
      </w:r>
      <w:r>
        <w:rPr>
          <w:lang w:val="en-US"/>
        </w:rPr>
        <w:t xml:space="preserve"> Le</w:t>
      </w:r>
      <w:r w:rsidRPr="004B0AD6">
        <w:rPr>
          <w:lang w:val="en-US"/>
        </w:rPr>
        <w:t xml:space="preserve"> </w:t>
      </w:r>
      <w:proofErr w:type="spellStart"/>
      <w:r w:rsidRPr="004B0AD6">
        <w:rPr>
          <w:lang w:val="en-US"/>
        </w:rPr>
        <w:t>Corre</w:t>
      </w:r>
      <w:proofErr w:type="spellEnd"/>
      <w:r w:rsidRPr="004B0AD6">
        <w:rPr>
          <w:lang w:val="en-US"/>
        </w:rPr>
        <w:t xml:space="preserve"> V.,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 &amp; </w:t>
      </w:r>
      <w:proofErr w:type="spellStart"/>
      <w:r w:rsidRPr="004B0AD6">
        <w:rPr>
          <w:lang w:val="en-US"/>
        </w:rPr>
        <w:t>Darmency</w:t>
      </w:r>
      <w:proofErr w:type="spellEnd"/>
      <w:r w:rsidRPr="004B0AD6">
        <w:rPr>
          <w:lang w:val="en-US"/>
        </w:rPr>
        <w:t xml:space="preserve"> H. (</w:t>
      </w:r>
      <w:r w:rsidRPr="001E475C">
        <w:rPr>
          <w:b/>
          <w:lang w:val="en-GB"/>
        </w:rPr>
        <w:t>2017</w:t>
      </w:r>
      <w:r w:rsidRPr="004B0AD6">
        <w:rPr>
          <w:lang w:val="en-US"/>
        </w:rPr>
        <w:t xml:space="preserve">) Simulating changes in cropping practices in conventional and glyphosate-resistant maize. </w:t>
      </w:r>
      <w:r w:rsidRPr="001E475C">
        <w:rPr>
          <w:lang w:val="en-GB"/>
        </w:rPr>
        <w:t>I. Effects on weeds. Environmental Science and Pollution Research 24, 11582-11600 (dx.doi.org/10.1007/s11356-017-8591-7)</w:t>
      </w:r>
      <w:bookmarkEnd w:id="38"/>
    </w:p>
    <w:p w14:paraId="073A5A9D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adjustRightInd w:val="0"/>
        <w:ind w:hanging="720"/>
        <w:rPr>
          <w:lang w:val="en-US"/>
        </w:rPr>
      </w:pPr>
      <w:bookmarkStart w:id="39" w:name="_Ref12784358"/>
      <w:proofErr w:type="spellStart"/>
      <w:r w:rsidRPr="001E475C">
        <w:rPr>
          <w:rStyle w:val="C"/>
          <w:lang w:val="en-GB"/>
        </w:rPr>
        <w:t>Bürger</w:t>
      </w:r>
      <w:proofErr w:type="spellEnd"/>
      <w:r w:rsidRPr="004B0AD6">
        <w:rPr>
          <w:rStyle w:val="C"/>
          <w:lang w:val="en-US"/>
        </w:rPr>
        <w:t xml:space="preserve"> J.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Darmency</w:t>
      </w:r>
      <w:proofErr w:type="spellEnd"/>
      <w:r w:rsidRPr="004B0AD6">
        <w:rPr>
          <w:lang w:val="en-US"/>
        </w:rPr>
        <w:t xml:space="preserve"> H., Granger S., </w:t>
      </w:r>
      <w:r w:rsidRPr="001E475C">
        <w:rPr>
          <w:rStyle w:val="C"/>
          <w:lang w:val="en-GB"/>
        </w:rPr>
        <w:t>Guyot</w:t>
      </w:r>
      <w:r w:rsidRPr="004B0AD6">
        <w:rPr>
          <w:rStyle w:val="C"/>
          <w:lang w:val="en-US"/>
        </w:rPr>
        <w:t xml:space="preserve"> </w:t>
      </w:r>
      <w:proofErr w:type="spellStart"/>
      <w:r w:rsidRPr="004B0AD6">
        <w:rPr>
          <w:rStyle w:val="C"/>
          <w:lang w:val="en-US"/>
        </w:rPr>
        <w:t>S.H.M</w:t>
      </w:r>
      <w:proofErr w:type="spellEnd"/>
      <w:r w:rsidRPr="004B0AD6">
        <w:rPr>
          <w:rStyle w:val="C"/>
          <w:lang w:val="en-US"/>
        </w:rPr>
        <w:t>.</w:t>
      </w:r>
      <w:r w:rsidRPr="004B0AD6">
        <w:rPr>
          <w:lang w:val="en-US"/>
        </w:rPr>
        <w:t xml:space="preserve">, </w:t>
      </w:r>
      <w:proofErr w:type="spellStart"/>
      <w:r w:rsidRPr="004B0AD6">
        <w:rPr>
          <w:lang w:val="en-US"/>
        </w:rPr>
        <w:t>Messéan</w:t>
      </w:r>
      <w:proofErr w:type="spellEnd"/>
      <w:r w:rsidRPr="004B0AD6">
        <w:rPr>
          <w:lang w:val="en-US"/>
        </w:rPr>
        <w:t xml:space="preserve"> A., </w:t>
      </w:r>
      <w:r w:rsidRPr="004B0AD6">
        <w:rPr>
          <w:rStyle w:val="B"/>
          <w:lang w:val="en-US"/>
        </w:rPr>
        <w:t>Colbach N.</w:t>
      </w:r>
      <w:r w:rsidRPr="004B0AD6">
        <w:rPr>
          <w:lang w:val="en-US"/>
        </w:rPr>
        <w:t xml:space="preserve"> </w:t>
      </w:r>
      <w:r w:rsidRPr="001E475C">
        <w:rPr>
          <w:lang w:val="en-GB"/>
        </w:rPr>
        <w:t>(</w:t>
      </w:r>
      <w:r w:rsidRPr="001E475C">
        <w:rPr>
          <w:b/>
          <w:lang w:val="en-GB"/>
        </w:rPr>
        <w:t>2015</w:t>
      </w:r>
      <w:r w:rsidRPr="001E475C">
        <w:rPr>
          <w:lang w:val="en-GB"/>
        </w:rPr>
        <w:t xml:space="preserve">) </w:t>
      </w:r>
      <w:r w:rsidRPr="004B0AD6">
        <w:rPr>
          <w:lang w:val="en-US"/>
        </w:rPr>
        <w:t>Simulation study of the impact of changed cropping practices in conventional and GM maize on weeds and associated biodiversity.</w:t>
      </w:r>
      <w:r w:rsidRPr="004B0AD6">
        <w:rPr>
          <w:i/>
          <w:lang w:val="en-US"/>
        </w:rPr>
        <w:t xml:space="preserve"> Agricultural Systems</w:t>
      </w:r>
      <w:r w:rsidRPr="007255E8">
        <w:t xml:space="preserve"> </w:t>
      </w:r>
      <w:r w:rsidRPr="004B0AD6">
        <w:rPr>
          <w:b/>
        </w:rPr>
        <w:t>137</w:t>
      </w:r>
      <w:r w:rsidRPr="007255E8">
        <w:t>, 51–63</w:t>
      </w:r>
      <w:bookmarkEnd w:id="39"/>
    </w:p>
    <w:p w14:paraId="3D568437" w14:textId="77777777" w:rsidR="001E475C" w:rsidRPr="001E475C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val="en-GB" w:eastAsia="en-GB"/>
        </w:rPr>
      </w:pPr>
      <w:bookmarkStart w:id="40" w:name="_Ref12784492"/>
      <w:proofErr w:type="spellStart"/>
      <w:r w:rsidRPr="001E475C">
        <w:rPr>
          <w:rStyle w:val="C"/>
          <w:lang w:val="en-GB"/>
        </w:rPr>
        <w:t>Mézière</w:t>
      </w:r>
      <w:proofErr w:type="spellEnd"/>
      <w:r w:rsidRPr="004B0AD6">
        <w:rPr>
          <w:rStyle w:val="C"/>
          <w:lang w:val="en-US"/>
        </w:rPr>
        <w:t xml:space="preserve"> D.</w:t>
      </w:r>
      <w:r w:rsidRPr="001E475C">
        <w:rPr>
          <w:lang w:val="en-GB"/>
        </w:rPr>
        <w:t xml:space="preserve">, </w:t>
      </w:r>
      <w:r w:rsidRPr="004B0AD6">
        <w:rPr>
          <w:rStyle w:val="B"/>
          <w:lang w:val="en-US"/>
        </w:rPr>
        <w:t>Colbach N.</w:t>
      </w:r>
      <w:r w:rsidRPr="001E475C">
        <w:rPr>
          <w:lang w:val="en-GB"/>
        </w:rPr>
        <w:t xml:space="preserve">, </w:t>
      </w:r>
      <w:proofErr w:type="spellStart"/>
      <w:r w:rsidRPr="001E475C">
        <w:rPr>
          <w:lang w:val="en-GB"/>
        </w:rPr>
        <w:t>Dessaint</w:t>
      </w:r>
      <w:proofErr w:type="spellEnd"/>
      <w:r w:rsidRPr="001E475C">
        <w:rPr>
          <w:lang w:val="en-GB"/>
        </w:rPr>
        <w:t xml:space="preserve"> F., Granger S. (</w:t>
      </w:r>
      <w:r w:rsidRPr="001E475C">
        <w:rPr>
          <w:b/>
          <w:lang w:val="en-GB"/>
        </w:rPr>
        <w:t>2015</w:t>
      </w:r>
      <w:r w:rsidRPr="001E475C">
        <w:rPr>
          <w:lang w:val="en-GB"/>
        </w:rPr>
        <w:t xml:space="preserve">) </w:t>
      </w:r>
      <w:r w:rsidRPr="004B0AD6">
        <w:rPr>
          <w:lang w:val="en-US"/>
        </w:rPr>
        <w:t>Which cropping systems to reconcile weed-related biodiversity and crop production in arable crops? An approach with simulation-based indicators</w:t>
      </w:r>
      <w:r w:rsidRPr="001E475C">
        <w:rPr>
          <w:lang w:val="en-GB"/>
        </w:rPr>
        <w:t xml:space="preserve">. </w:t>
      </w:r>
      <w:r w:rsidRPr="001E475C">
        <w:rPr>
          <w:i/>
          <w:lang w:val="en-GB"/>
        </w:rPr>
        <w:t xml:space="preserve">European Journal of Agronomy </w:t>
      </w:r>
      <w:r w:rsidRPr="004B0AD6">
        <w:rPr>
          <w:lang w:val="en-US"/>
        </w:rPr>
        <w:t>68, 22-</w:t>
      </w:r>
      <w:proofErr w:type="gramStart"/>
      <w:r w:rsidRPr="004B0AD6">
        <w:rPr>
          <w:lang w:val="en-US"/>
        </w:rPr>
        <w:t xml:space="preserve">37  </w:t>
      </w:r>
      <w:r w:rsidRPr="001E475C">
        <w:rPr>
          <w:lang w:val="en-GB"/>
        </w:rPr>
        <w:t>10.1111</w:t>
      </w:r>
      <w:proofErr w:type="gramEnd"/>
      <w:r w:rsidRPr="001E475C">
        <w:rPr>
          <w:lang w:val="en-GB"/>
        </w:rPr>
        <w:t>/wre.12121</w:t>
      </w:r>
      <w:bookmarkEnd w:id="40"/>
    </w:p>
    <w:p w14:paraId="3004C771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rFonts w:ascii="AdvTT2a1c7c1f" w:hAnsi="AdvTT2a1c7c1f" w:cs="AdvTT2a1c7c1f"/>
          <w:lang w:eastAsia="en-GB"/>
        </w:rPr>
      </w:pPr>
      <w:bookmarkStart w:id="41" w:name="_Ref12784498"/>
      <w:bookmarkStart w:id="42" w:name="_Ref363547619"/>
      <w:bookmarkStart w:id="43" w:name="_Ref363547312"/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, Granger S., </w:t>
      </w:r>
      <w:r w:rsidRPr="001E475C">
        <w:rPr>
          <w:rStyle w:val="C"/>
          <w:lang w:val="en-GB"/>
        </w:rPr>
        <w:t xml:space="preserve">Guyot </w:t>
      </w:r>
      <w:proofErr w:type="spellStart"/>
      <w:r w:rsidRPr="00695B8D">
        <w:rPr>
          <w:rStyle w:val="D"/>
        </w:rPr>
        <w:t>S.H.M</w:t>
      </w:r>
      <w:proofErr w:type="spellEnd"/>
      <w:r w:rsidRPr="001E475C">
        <w:rPr>
          <w:rStyle w:val="C"/>
          <w:lang w:val="en-GB"/>
        </w:rPr>
        <w:t>.</w:t>
      </w:r>
      <w:r w:rsidRPr="001E475C">
        <w:rPr>
          <w:lang w:val="en-GB"/>
        </w:rPr>
        <w:t xml:space="preserve">, </w:t>
      </w:r>
      <w:proofErr w:type="spellStart"/>
      <w:r w:rsidRPr="001E475C">
        <w:rPr>
          <w:rStyle w:val="C"/>
          <w:lang w:val="en-GB"/>
        </w:rPr>
        <w:t>Mézière</w:t>
      </w:r>
      <w:proofErr w:type="spellEnd"/>
      <w:r w:rsidRPr="001E475C">
        <w:rPr>
          <w:rStyle w:val="C"/>
          <w:lang w:val="en-GB"/>
        </w:rPr>
        <w:t xml:space="preserve"> D.</w:t>
      </w:r>
      <w:r w:rsidRPr="001E475C">
        <w:rPr>
          <w:lang w:val="en-GB"/>
        </w:rPr>
        <w:t xml:space="preserve"> (</w:t>
      </w:r>
      <w:r w:rsidRPr="001E475C">
        <w:rPr>
          <w:b/>
          <w:lang w:val="en-GB"/>
        </w:rPr>
        <w:t>2014</w:t>
      </w:r>
      <w:r w:rsidRPr="001E475C">
        <w:rPr>
          <w:lang w:val="en-GB"/>
        </w:rPr>
        <w:t xml:space="preserve">) A trait-based approach to explain weed species response to agricultural practices in a simulation study with a cropping system model. </w:t>
      </w:r>
      <w:r w:rsidRPr="004B0AD6">
        <w:rPr>
          <w:i/>
        </w:rPr>
        <w:t xml:space="preserve">Agriculture, </w:t>
      </w:r>
      <w:proofErr w:type="spellStart"/>
      <w:r w:rsidRPr="004B0AD6">
        <w:rPr>
          <w:i/>
        </w:rPr>
        <w:t>Ecosystems</w:t>
      </w:r>
      <w:proofErr w:type="spellEnd"/>
      <w:r w:rsidRPr="004B0AD6">
        <w:rPr>
          <w:i/>
        </w:rPr>
        <w:t xml:space="preserve"> and </w:t>
      </w:r>
      <w:proofErr w:type="spellStart"/>
      <w:r w:rsidRPr="004B0AD6">
        <w:rPr>
          <w:i/>
        </w:rPr>
        <w:t>Environment</w:t>
      </w:r>
      <w:proofErr w:type="spellEnd"/>
      <w:r w:rsidRPr="004B0AD6">
        <w:rPr>
          <w:i/>
        </w:rPr>
        <w:t xml:space="preserve"> </w:t>
      </w:r>
      <w:r w:rsidRPr="004B0AD6">
        <w:rPr>
          <w:b/>
        </w:rPr>
        <w:t>183</w:t>
      </w:r>
      <w:r w:rsidRPr="00120853">
        <w:t>, 197-204</w:t>
      </w:r>
      <w:bookmarkEnd w:id="41"/>
      <w:r w:rsidRPr="004B0AD6">
        <w:rPr>
          <w:rFonts w:ascii="AdvTT2a1c7c1f" w:hAnsi="AdvTT2a1c7c1f" w:cs="AdvTT2a1c7c1f"/>
          <w:noProof/>
          <w:lang w:eastAsia="en-GB"/>
        </w:rPr>
        <w:t xml:space="preserve"> </w:t>
      </w:r>
      <w:bookmarkEnd w:id="42"/>
      <w:bookmarkEnd w:id="43"/>
    </w:p>
    <w:p w14:paraId="610F6C33" w14:textId="77777777" w:rsidR="001E475C" w:rsidRPr="004B0AD6" w:rsidRDefault="001E475C" w:rsidP="001E475C">
      <w:pPr>
        <w:pStyle w:val="Paragraphedeliste"/>
        <w:widowControl w:val="0"/>
        <w:numPr>
          <w:ilvl w:val="0"/>
          <w:numId w:val="11"/>
        </w:numPr>
        <w:suppressAutoHyphens/>
        <w:ind w:hanging="720"/>
        <w:rPr>
          <w:lang w:val="en-US"/>
        </w:rPr>
      </w:pPr>
      <w:bookmarkStart w:id="44" w:name="_Ref12784524"/>
      <w:bookmarkStart w:id="45" w:name="_Ref363547519"/>
      <w:proofErr w:type="spellStart"/>
      <w:r w:rsidRPr="001E475C">
        <w:rPr>
          <w:rStyle w:val="C"/>
          <w:lang w:val="en-GB"/>
        </w:rPr>
        <w:t>Mézière</w:t>
      </w:r>
      <w:proofErr w:type="spellEnd"/>
      <w:r w:rsidRPr="001E475C">
        <w:rPr>
          <w:rStyle w:val="C"/>
          <w:lang w:val="en-GB"/>
        </w:rPr>
        <w:t xml:space="preserve"> </w:t>
      </w:r>
      <w:r w:rsidRPr="00695B8D">
        <w:rPr>
          <w:rStyle w:val="D"/>
        </w:rPr>
        <w:t>D</w:t>
      </w:r>
      <w:r w:rsidRPr="001E475C">
        <w:rPr>
          <w:rStyle w:val="C"/>
          <w:lang w:val="en-GB"/>
        </w:rPr>
        <w:t>.</w:t>
      </w:r>
      <w:r w:rsidRPr="001E475C">
        <w:rPr>
          <w:lang w:val="en-GB"/>
        </w:rPr>
        <w:t xml:space="preserve">, Lucas P., Granger S., </w:t>
      </w:r>
      <w:r w:rsidRPr="001E475C">
        <w:rPr>
          <w:rStyle w:val="B"/>
          <w:lang w:val="en-GB"/>
        </w:rPr>
        <w:t>Colbach N.</w:t>
      </w:r>
      <w:r w:rsidRPr="004B0AD6">
        <w:rPr>
          <w:rFonts w:ascii="Arial Narrow" w:hAnsi="Arial Narrow"/>
          <w:b/>
          <w:sz w:val="24"/>
          <w:lang w:val="en-US"/>
        </w:rPr>
        <w:t xml:space="preserve"> </w:t>
      </w:r>
      <w:r w:rsidRPr="001E475C">
        <w:rPr>
          <w:lang w:val="en-GB"/>
        </w:rPr>
        <w:t>(</w:t>
      </w:r>
      <w:r w:rsidRPr="001E475C">
        <w:rPr>
          <w:b/>
          <w:lang w:val="en-GB"/>
        </w:rPr>
        <w:t>2013</w:t>
      </w:r>
      <w:r w:rsidRPr="001E475C">
        <w:rPr>
          <w:lang w:val="en-GB"/>
        </w:rPr>
        <w:t>)</w:t>
      </w:r>
      <w:r w:rsidRPr="004B0AD6">
        <w:rPr>
          <w:rFonts w:ascii="Arial Narrow" w:hAnsi="Arial Narrow"/>
          <w:b/>
          <w:sz w:val="24"/>
          <w:lang w:val="en-US"/>
        </w:rPr>
        <w:t xml:space="preserve"> </w:t>
      </w:r>
      <w:r w:rsidRPr="001E475C">
        <w:rPr>
          <w:lang w:val="en-GB"/>
        </w:rPr>
        <w:t xml:space="preserve">Does </w:t>
      </w:r>
      <w:proofErr w:type="gramStart"/>
      <w:r w:rsidRPr="001E475C">
        <w:rPr>
          <w:lang w:val="en-GB"/>
        </w:rPr>
        <w:t>integrated</w:t>
      </w:r>
      <w:proofErr w:type="gramEnd"/>
      <w:r w:rsidRPr="001E475C">
        <w:rPr>
          <w:lang w:val="en-GB"/>
        </w:rPr>
        <w:t xml:space="preserve"> weed management increase the risk of soil-borne crop diseases? Simulation case study with a grass weed and a soil-borne cereal disease. </w:t>
      </w:r>
      <w:proofErr w:type="spellStart"/>
      <w:r w:rsidRPr="004B0AD6">
        <w:rPr>
          <w:i/>
        </w:rPr>
        <w:t>European</w:t>
      </w:r>
      <w:proofErr w:type="spellEnd"/>
      <w:r w:rsidRPr="004B0AD6">
        <w:rPr>
          <w:i/>
        </w:rPr>
        <w:t xml:space="preserve"> Journal of </w:t>
      </w:r>
      <w:proofErr w:type="spellStart"/>
      <w:r w:rsidRPr="004B0AD6">
        <w:rPr>
          <w:i/>
        </w:rPr>
        <w:t>Agronomy</w:t>
      </w:r>
      <w:proofErr w:type="spellEnd"/>
      <w:r w:rsidRPr="004B0AD6">
        <w:rPr>
          <w:b/>
        </w:rPr>
        <w:t xml:space="preserve"> 47</w:t>
      </w:r>
      <w:r>
        <w:t>, 33-43</w:t>
      </w:r>
      <w:bookmarkEnd w:id="44"/>
      <w:r>
        <w:t xml:space="preserve"> </w:t>
      </w:r>
      <w:bookmarkEnd w:id="45"/>
    </w:p>
    <w:p w14:paraId="18831B51" w14:textId="78BBAAEB" w:rsidR="001E475C" w:rsidRPr="001E475C" w:rsidRDefault="001E475C" w:rsidP="001E111E">
      <w:pPr>
        <w:rPr>
          <w:lang w:val="en-GB"/>
        </w:rPr>
      </w:pPr>
    </w:p>
    <w:p w14:paraId="5298F7ED" w14:textId="340578E7" w:rsidR="001E475C" w:rsidRDefault="001E475C" w:rsidP="001E111E">
      <w:pPr>
        <w:rPr>
          <w:lang w:val="en-US"/>
        </w:rPr>
      </w:pPr>
    </w:p>
    <w:p w14:paraId="50FC02CB" w14:textId="6F040D85" w:rsidR="001E475C" w:rsidRDefault="001E475C" w:rsidP="001E111E">
      <w:pPr>
        <w:rPr>
          <w:lang w:val="en-US"/>
        </w:rPr>
      </w:pPr>
    </w:p>
    <w:p w14:paraId="0987971D" w14:textId="77777777" w:rsidR="001E475C" w:rsidRDefault="001E475C" w:rsidP="001E111E">
      <w:pPr>
        <w:rPr>
          <w:lang w:val="en-US"/>
        </w:rPr>
      </w:pPr>
    </w:p>
    <w:p w14:paraId="1569C551" w14:textId="77777777" w:rsidR="001E111E" w:rsidRDefault="001E111E" w:rsidP="001E111E">
      <w:pPr>
        <w:rPr>
          <w:lang w:val="en-US"/>
        </w:rPr>
      </w:pPr>
    </w:p>
    <w:p w14:paraId="3F47AFA2" w14:textId="3F188832" w:rsidR="001E475C" w:rsidRDefault="001E475C" w:rsidP="001E475C">
      <w:pPr>
        <w:pStyle w:val="Titre1"/>
      </w:pPr>
      <w:proofErr w:type="spellStart"/>
      <w:r>
        <w:rPr>
          <w:rStyle w:val="PetitesMajuscules"/>
        </w:rPr>
        <w:t>DeciFlorSys</w:t>
      </w:r>
      <w:proofErr w:type="spellEnd"/>
      <w:r>
        <w:t xml:space="preserve"> </w:t>
      </w:r>
      <w:r w:rsidR="00DB7DA3">
        <w:t xml:space="preserve">&amp; </w:t>
      </w:r>
      <w:proofErr w:type="spellStart"/>
      <w:r w:rsidR="00DB7DA3">
        <w:rPr>
          <w:rStyle w:val="PetitesMajuscules"/>
        </w:rPr>
        <w:t>OptiFlorSys</w:t>
      </w:r>
      <w:proofErr w:type="spellEnd"/>
      <w:r w:rsidR="00DB7DA3">
        <w:rPr>
          <w:rStyle w:val="PetitesMajuscules"/>
        </w:rPr>
        <w:t xml:space="preserve"> </w:t>
      </w:r>
      <w:r>
        <w:t>papers</w:t>
      </w:r>
    </w:p>
    <w:p w14:paraId="51566A58" w14:textId="77777777" w:rsidR="001E475C" w:rsidRPr="00AE639B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</w:pPr>
      <w:r w:rsidRPr="001E475C">
        <w:rPr>
          <w:rStyle w:val="C"/>
          <w:lang w:val="en-GB"/>
        </w:rPr>
        <w:t>Colas</w:t>
      </w:r>
      <w:r w:rsidRPr="00AE639B">
        <w:rPr>
          <w:rStyle w:val="D"/>
        </w:rPr>
        <w:t xml:space="preserve"> F</w:t>
      </w:r>
      <w:r>
        <w:rPr>
          <w:rStyle w:val="D"/>
        </w:rPr>
        <w:t>,</w:t>
      </w:r>
      <w:r w:rsidRPr="001E475C">
        <w:rPr>
          <w:rFonts w:ascii="Segoe UI" w:hAnsi="Segoe UI" w:cs="Segoe UI"/>
          <w:sz w:val="18"/>
          <w:szCs w:val="18"/>
          <w:lang w:val="en-GB" w:eastAsia="en-US"/>
        </w:rPr>
        <w:t xml:space="preserve"> </w:t>
      </w:r>
      <w:proofErr w:type="spellStart"/>
      <w:r w:rsidRPr="001E475C">
        <w:rPr>
          <w:lang w:val="en-GB"/>
        </w:rPr>
        <w:t>Cordeau</w:t>
      </w:r>
      <w:proofErr w:type="spellEnd"/>
      <w:r w:rsidRPr="001E475C">
        <w:rPr>
          <w:lang w:val="en-GB"/>
        </w:rPr>
        <w:t xml:space="preserve"> S., Granger S., </w:t>
      </w:r>
      <w:proofErr w:type="spellStart"/>
      <w:r w:rsidRPr="001E475C">
        <w:rPr>
          <w:lang w:val="en-GB"/>
        </w:rPr>
        <w:t>Jeuffroy</w:t>
      </w:r>
      <w:proofErr w:type="spellEnd"/>
      <w:r w:rsidRPr="001E475C">
        <w:rPr>
          <w:lang w:val="en-GB"/>
        </w:rPr>
        <w:t xml:space="preserve"> M.-H., </w:t>
      </w:r>
      <w:proofErr w:type="spellStart"/>
      <w:r w:rsidRPr="001E475C">
        <w:rPr>
          <w:rStyle w:val="C"/>
          <w:lang w:val="en-GB"/>
        </w:rPr>
        <w:t>Pointurier</w:t>
      </w:r>
      <w:proofErr w:type="spellEnd"/>
      <w:r w:rsidRPr="00AE639B">
        <w:rPr>
          <w:rStyle w:val="D"/>
        </w:rPr>
        <w:t xml:space="preserve"> O.</w:t>
      </w:r>
      <w:r w:rsidRPr="001E475C">
        <w:rPr>
          <w:lang w:val="en-GB"/>
        </w:rPr>
        <w:t xml:space="preserve">, </w:t>
      </w:r>
      <w:proofErr w:type="spellStart"/>
      <w:r w:rsidRPr="001E475C">
        <w:rPr>
          <w:lang w:val="en-GB"/>
        </w:rPr>
        <w:t>Queyrel</w:t>
      </w:r>
      <w:proofErr w:type="spellEnd"/>
      <w:r w:rsidRPr="001E475C">
        <w:rPr>
          <w:lang w:val="en-GB"/>
        </w:rPr>
        <w:t xml:space="preserve"> W., Rodriguez A., </w:t>
      </w:r>
      <w:proofErr w:type="spellStart"/>
      <w:r w:rsidRPr="001E475C">
        <w:rPr>
          <w:lang w:val="en-GB"/>
        </w:rPr>
        <w:t>Villerd</w:t>
      </w:r>
      <w:proofErr w:type="spellEnd"/>
      <w:r w:rsidRPr="001E475C">
        <w:rPr>
          <w:lang w:val="en-GB"/>
        </w:rPr>
        <w:t xml:space="preserve"> J., </w:t>
      </w:r>
      <w:r w:rsidRPr="001E475C">
        <w:rPr>
          <w:rStyle w:val="B"/>
          <w:lang w:val="en-GB"/>
        </w:rPr>
        <w:t>Colbach N.</w:t>
      </w:r>
      <w:r w:rsidRPr="001E475C">
        <w:rPr>
          <w:lang w:val="en-GB"/>
        </w:rPr>
        <w:t xml:space="preserve"> </w:t>
      </w:r>
      <w:bookmarkStart w:id="46" w:name="_Hlk78208533"/>
      <w:r w:rsidRPr="001E475C">
        <w:rPr>
          <w:lang w:val="en-GB"/>
        </w:rPr>
        <w:t>(</w:t>
      </w:r>
      <w:r w:rsidRPr="001E475C">
        <w:rPr>
          <w:b/>
          <w:lang w:val="en-GB"/>
        </w:rPr>
        <w:t>2020</w:t>
      </w:r>
      <w:r w:rsidRPr="001E475C">
        <w:rPr>
          <w:lang w:val="en-GB"/>
        </w:rPr>
        <w:t>)</w:t>
      </w:r>
      <w:r w:rsidRPr="00AE639B">
        <w:rPr>
          <w:rStyle w:val="D"/>
        </w:rPr>
        <w:t xml:space="preserve"> </w:t>
      </w:r>
      <w:r w:rsidRPr="001E475C">
        <w:rPr>
          <w:lang w:val="en-GB"/>
        </w:rPr>
        <w:t xml:space="preserve">Co-development of a decision support system for integrated weed </w:t>
      </w:r>
      <w:proofErr w:type="spellStart"/>
      <w:r w:rsidRPr="001E475C">
        <w:rPr>
          <w:lang w:val="en-GB"/>
        </w:rPr>
        <w:t>managment</w:t>
      </w:r>
      <w:proofErr w:type="spellEnd"/>
      <w:r w:rsidRPr="001E475C">
        <w:rPr>
          <w:lang w:val="en-GB"/>
        </w:rPr>
        <w:t xml:space="preserve">: contribution from future users. </w:t>
      </w:r>
      <w:proofErr w:type="spellStart"/>
      <w:r w:rsidRPr="00AE639B">
        <w:t>Eur</w:t>
      </w:r>
      <w:r>
        <w:t>opean</w:t>
      </w:r>
      <w:proofErr w:type="spellEnd"/>
      <w:r w:rsidRPr="00AE639B">
        <w:t xml:space="preserve"> J</w:t>
      </w:r>
      <w:r>
        <w:t>ournal of</w:t>
      </w:r>
      <w:r w:rsidRPr="00AE639B">
        <w:t xml:space="preserve"> </w:t>
      </w:r>
      <w:proofErr w:type="spellStart"/>
      <w:r w:rsidRPr="00AE639B">
        <w:t>Agron</w:t>
      </w:r>
      <w:r>
        <w:t>omy</w:t>
      </w:r>
      <w:proofErr w:type="spellEnd"/>
      <w:r>
        <w:t xml:space="preserve"> 114, 126010 </w:t>
      </w:r>
      <w:hyperlink r:id="rId15" w:tgtFrame="_blank" w:tooltip="Persistent link using digital object identifier" w:history="1">
        <w:r>
          <w:rPr>
            <w:rStyle w:val="Lienhypertexte"/>
          </w:rPr>
          <w:t>https://doi.org/10.1016/j.eja.2020.126010</w:t>
        </w:r>
      </w:hyperlink>
      <w:bookmarkEnd w:id="46"/>
    </w:p>
    <w:p w14:paraId="0F857C36" w14:textId="77777777" w:rsidR="001E475C" w:rsidRPr="001E475C" w:rsidRDefault="001E475C" w:rsidP="001E475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hanging="720"/>
        <w:rPr>
          <w:lang w:val="en-GB" w:eastAsia="en-US"/>
        </w:rPr>
      </w:pPr>
      <w:proofErr w:type="spellStart"/>
      <w:r w:rsidRPr="001E475C">
        <w:rPr>
          <w:lang w:val="en-GB" w:eastAsia="en-US"/>
        </w:rPr>
        <w:t>Queyrel</w:t>
      </w:r>
      <w:proofErr w:type="spellEnd"/>
      <w:r w:rsidRPr="001E475C">
        <w:rPr>
          <w:lang w:val="en-GB" w:eastAsia="en-US"/>
        </w:rPr>
        <w:t xml:space="preserve"> W., </w:t>
      </w:r>
      <w:r w:rsidRPr="000E0DD8">
        <w:rPr>
          <w:rStyle w:val="D"/>
        </w:rPr>
        <w:t xml:space="preserve">Van </w:t>
      </w:r>
      <w:proofErr w:type="spellStart"/>
      <w:r w:rsidRPr="000E0DD8">
        <w:rPr>
          <w:rStyle w:val="D"/>
        </w:rPr>
        <w:t>Inghelandt</w:t>
      </w:r>
      <w:proofErr w:type="spellEnd"/>
      <w:r w:rsidRPr="000E0DD8">
        <w:rPr>
          <w:rStyle w:val="D"/>
        </w:rPr>
        <w:t xml:space="preserve"> B</w:t>
      </w:r>
      <w:r w:rsidRPr="001E475C">
        <w:rPr>
          <w:lang w:val="en-GB" w:eastAsia="en-US"/>
        </w:rPr>
        <w:t xml:space="preserve">., </w:t>
      </w:r>
      <w:r w:rsidRPr="00AC13B8">
        <w:rPr>
          <w:rStyle w:val="D"/>
        </w:rPr>
        <w:t>Colas F</w:t>
      </w:r>
      <w:r w:rsidRPr="001E475C">
        <w:rPr>
          <w:lang w:val="en-GB" w:eastAsia="en-US"/>
        </w:rPr>
        <w:t xml:space="preserve">., Cavan N., Granger S., Guyot B., </w:t>
      </w:r>
      <w:proofErr w:type="spellStart"/>
      <w:r w:rsidRPr="001E475C">
        <w:rPr>
          <w:lang w:val="en-GB" w:eastAsia="en-US"/>
        </w:rPr>
        <w:t>Reau</w:t>
      </w:r>
      <w:proofErr w:type="spellEnd"/>
      <w:r w:rsidRPr="001E475C">
        <w:rPr>
          <w:lang w:val="en-GB" w:eastAsia="en-US"/>
        </w:rPr>
        <w:t xml:space="preserve"> R., </w:t>
      </w:r>
      <w:proofErr w:type="spellStart"/>
      <w:r w:rsidRPr="001E475C">
        <w:rPr>
          <w:lang w:val="en-GB" w:eastAsia="en-US"/>
        </w:rPr>
        <w:t>Derouch</w:t>
      </w:r>
      <w:proofErr w:type="spellEnd"/>
      <w:r w:rsidRPr="001E475C">
        <w:rPr>
          <w:lang w:val="en-GB" w:eastAsia="en-US"/>
        </w:rPr>
        <w:t xml:space="preserve"> D., Chauvel B., Maillot T. &amp; </w:t>
      </w:r>
      <w:r w:rsidRPr="001E475C">
        <w:rPr>
          <w:rStyle w:val="B"/>
          <w:lang w:val="en-GB"/>
        </w:rPr>
        <w:t>Colbach N</w:t>
      </w:r>
      <w:r w:rsidRPr="001E475C">
        <w:rPr>
          <w:lang w:val="en-GB" w:eastAsia="en-US"/>
        </w:rPr>
        <w:t>. (</w:t>
      </w:r>
      <w:r w:rsidRPr="001E475C">
        <w:rPr>
          <w:b/>
          <w:lang w:val="en-GB" w:eastAsia="en-US"/>
        </w:rPr>
        <w:t>2023</w:t>
      </w:r>
      <w:r w:rsidRPr="001E475C">
        <w:rPr>
          <w:lang w:val="en-GB" w:eastAsia="en-US"/>
        </w:rPr>
        <w:t>) Combining expert knowledge and models in participatory workshops with farmers to design sustainable weed management strategies.</w:t>
      </w:r>
      <w:r w:rsidRPr="001E475C">
        <w:rPr>
          <w:i/>
          <w:lang w:val="en-GB" w:eastAsia="en-US"/>
        </w:rPr>
        <w:t xml:space="preserve"> Agricultural Systems</w:t>
      </w:r>
      <w:r w:rsidRPr="001E475C">
        <w:rPr>
          <w:lang w:val="en-GB" w:eastAsia="en-US"/>
        </w:rPr>
        <w:t xml:space="preserve"> 208:103645. https://doi.org/10.1016/j.agsy.2023.103645</w:t>
      </w:r>
    </w:p>
    <w:p w14:paraId="77F4E0AC" w14:textId="2017CA4C" w:rsidR="001E475C" w:rsidRDefault="001E475C" w:rsidP="001E475C">
      <w:pPr>
        <w:rPr>
          <w:lang w:val="en-US"/>
        </w:rPr>
      </w:pPr>
    </w:p>
    <w:p w14:paraId="00D31E1B" w14:textId="77777777" w:rsidR="00DB7DA3" w:rsidRPr="00E13132" w:rsidRDefault="00DB7DA3" w:rsidP="00DB7DA3">
      <w:pPr>
        <w:pStyle w:val="Paragraphedeliste"/>
        <w:widowControl w:val="0"/>
        <w:numPr>
          <w:ilvl w:val="0"/>
          <w:numId w:val="14"/>
        </w:numPr>
        <w:suppressAutoHyphens/>
        <w:ind w:hanging="720"/>
      </w:pPr>
      <w:r w:rsidRPr="00FB75C1">
        <w:rPr>
          <w:b/>
        </w:rPr>
        <w:t>2025</w:t>
      </w:r>
      <w:r w:rsidRPr="00FB75C1">
        <w:t xml:space="preserve">) </w:t>
      </w:r>
      <w:r>
        <w:t>L</w:t>
      </w:r>
      <w:r w:rsidRPr="002A2522">
        <w:t>a complémentarité des outils d'accompagnement des acteurs pour la gestion des adventices économe en herbicides. Innovations Agronomiques 101, 119-134. https://dx.doi.org/10.17180/ciag-2025-vol101-art11</w:t>
      </w:r>
    </w:p>
    <w:p w14:paraId="12036D3B" w14:textId="77777777" w:rsidR="00084C01" w:rsidRDefault="00084C01" w:rsidP="00084C01">
      <w:pPr>
        <w:pStyle w:val="Paragraphedeliste"/>
        <w:widowControl w:val="0"/>
        <w:numPr>
          <w:ilvl w:val="0"/>
          <w:numId w:val="14"/>
        </w:numPr>
        <w:suppressAutoHyphens/>
        <w:ind w:hanging="720"/>
      </w:pPr>
      <w:bookmarkStart w:id="47" w:name="_Ref187929577"/>
      <w:r w:rsidRPr="00FB75C1">
        <w:t xml:space="preserve">Maillot T., </w:t>
      </w:r>
      <w:proofErr w:type="spellStart"/>
      <w:r w:rsidRPr="00FB75C1">
        <w:t>Chanis</w:t>
      </w:r>
      <w:proofErr w:type="spellEnd"/>
      <w:r w:rsidRPr="00FB75C1">
        <w:t xml:space="preserve"> M., Cavan N., </w:t>
      </w:r>
      <w:proofErr w:type="spellStart"/>
      <w:r w:rsidRPr="00FB75C1">
        <w:t>Perthame</w:t>
      </w:r>
      <w:proofErr w:type="spellEnd"/>
      <w:r w:rsidRPr="00FB75C1">
        <w:t xml:space="preserve"> L., </w:t>
      </w:r>
      <w:proofErr w:type="spellStart"/>
      <w:r w:rsidRPr="00FB75C1">
        <w:t>Queyrel</w:t>
      </w:r>
      <w:proofErr w:type="spellEnd"/>
      <w:r w:rsidRPr="00FB75C1">
        <w:t xml:space="preserve"> W., </w:t>
      </w:r>
      <w:proofErr w:type="spellStart"/>
      <w:r w:rsidRPr="00FB75C1">
        <w:t>Villerd</w:t>
      </w:r>
      <w:proofErr w:type="spellEnd"/>
      <w:r w:rsidRPr="00FB75C1">
        <w:t xml:space="preserve"> J., </w:t>
      </w:r>
      <w:proofErr w:type="spellStart"/>
      <w:r w:rsidRPr="00FB75C1">
        <w:t>Vioix</w:t>
      </w:r>
      <w:proofErr w:type="spellEnd"/>
      <w:r w:rsidRPr="00FB75C1">
        <w:t xml:space="preserve"> J.-B. &amp; </w:t>
      </w:r>
      <w:r w:rsidRPr="00FB75C1">
        <w:rPr>
          <w:rStyle w:val="B"/>
        </w:rPr>
        <w:t>Colbach N.</w:t>
      </w:r>
      <w:r w:rsidRPr="00FB75C1">
        <w:t xml:space="preserve"> (</w:t>
      </w:r>
      <w:r w:rsidRPr="00FB75C1">
        <w:rPr>
          <w:b/>
        </w:rPr>
        <w:t>2025</w:t>
      </w:r>
      <w:r w:rsidRPr="00FB75C1">
        <w:t xml:space="preserve">) </w:t>
      </w:r>
      <w:proofErr w:type="spellStart"/>
      <w:r w:rsidRPr="00FB75C1">
        <w:t>OPTIFLORSYS</w:t>
      </w:r>
      <w:proofErr w:type="spellEnd"/>
      <w:r w:rsidRPr="00FB75C1">
        <w:t xml:space="preserve"> : Un outil pour aider à la conception de stratégies de gestion d'adventices agroécologiques. </w:t>
      </w:r>
      <w:r>
        <w:t>Innovations Agronomiques</w:t>
      </w:r>
      <w:bookmarkEnd w:id="47"/>
      <w:r>
        <w:t xml:space="preserve"> </w:t>
      </w:r>
      <w:r w:rsidRPr="00CB1DDC">
        <w:t>101, 149-162. https://dx.doi.org/10.17180/ciag-2025-vol101-art13</w:t>
      </w:r>
    </w:p>
    <w:p w14:paraId="4BB88500" w14:textId="77777777" w:rsidR="00DB7DA3" w:rsidRPr="001E475C" w:rsidRDefault="00DB7DA3" w:rsidP="001E475C">
      <w:pPr>
        <w:rPr>
          <w:lang w:val="en-US"/>
        </w:rPr>
      </w:pPr>
    </w:p>
    <w:sectPr w:rsidR="00DB7DA3" w:rsidRPr="001E475C" w:rsidSect="00D6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9070000" w:usb2="00000010" w:usb3="00000000" w:csb0="000A0000" w:csb1="00000000"/>
  </w:font>
  <w:font w:name="AdvTT2a1c7c1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963"/>
    <w:multiLevelType w:val="hybridMultilevel"/>
    <w:tmpl w:val="16E0D58C"/>
    <w:lvl w:ilvl="0" w:tplc="3D9A9F76">
      <w:start w:val="1"/>
      <w:numFmt w:val="decimal"/>
      <w:lvlText w:val="[AS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340"/>
    <w:multiLevelType w:val="hybridMultilevel"/>
    <w:tmpl w:val="C0669E90"/>
    <w:lvl w:ilvl="0" w:tplc="795AF3EA">
      <w:start w:val="1"/>
      <w:numFmt w:val="decimal"/>
      <w:pStyle w:val="Equ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580"/>
    <w:multiLevelType w:val="hybridMultilevel"/>
    <w:tmpl w:val="6C626180"/>
    <w:lvl w:ilvl="0" w:tplc="108A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64B44"/>
    <w:multiLevelType w:val="multilevel"/>
    <w:tmpl w:val="CF5C8320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8DA5433"/>
    <w:multiLevelType w:val="hybridMultilevel"/>
    <w:tmpl w:val="2F2E8048"/>
    <w:lvl w:ilvl="0" w:tplc="66681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BE2"/>
    <w:multiLevelType w:val="hybridMultilevel"/>
    <w:tmpl w:val="3F9CA082"/>
    <w:lvl w:ilvl="0" w:tplc="CF92A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F28"/>
    <w:multiLevelType w:val="hybridMultilevel"/>
    <w:tmpl w:val="C532C578"/>
    <w:lvl w:ilvl="0" w:tplc="1096A386">
      <w:start w:val="1"/>
      <w:numFmt w:val="decimal"/>
      <w:lvlText w:val="[AT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C779A"/>
    <w:multiLevelType w:val="hybridMultilevel"/>
    <w:tmpl w:val="3EF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0677"/>
    <w:multiLevelType w:val="hybridMultilevel"/>
    <w:tmpl w:val="EE4EDF3C"/>
    <w:lvl w:ilvl="0" w:tplc="5630C826">
      <w:start w:val="1"/>
      <w:numFmt w:val="decimal"/>
      <w:lvlText w:val="[O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336E"/>
    <w:multiLevelType w:val="hybridMultilevel"/>
    <w:tmpl w:val="4EAEC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B3D11"/>
    <w:multiLevelType w:val="hybridMultilevel"/>
    <w:tmpl w:val="50B4972E"/>
    <w:lvl w:ilvl="0" w:tplc="434E8186">
      <w:start w:val="1"/>
      <w:numFmt w:val="decimal"/>
      <w:lvlText w:val="[A%1]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1E"/>
    <w:rsid w:val="000004DE"/>
    <w:rsid w:val="00002830"/>
    <w:rsid w:val="00003AF0"/>
    <w:rsid w:val="00003B9B"/>
    <w:rsid w:val="00005A78"/>
    <w:rsid w:val="00005EF8"/>
    <w:rsid w:val="000102F8"/>
    <w:rsid w:val="00010E9E"/>
    <w:rsid w:val="00011252"/>
    <w:rsid w:val="00013446"/>
    <w:rsid w:val="00013FBA"/>
    <w:rsid w:val="000149B3"/>
    <w:rsid w:val="00017115"/>
    <w:rsid w:val="00021AF3"/>
    <w:rsid w:val="000224B3"/>
    <w:rsid w:val="0002316F"/>
    <w:rsid w:val="000244B1"/>
    <w:rsid w:val="00024596"/>
    <w:rsid w:val="0002548A"/>
    <w:rsid w:val="000255AD"/>
    <w:rsid w:val="00025EA6"/>
    <w:rsid w:val="00026C24"/>
    <w:rsid w:val="0002719C"/>
    <w:rsid w:val="000277F0"/>
    <w:rsid w:val="00027B68"/>
    <w:rsid w:val="00031112"/>
    <w:rsid w:val="0003208A"/>
    <w:rsid w:val="00032C94"/>
    <w:rsid w:val="00033C65"/>
    <w:rsid w:val="00033F07"/>
    <w:rsid w:val="000340A0"/>
    <w:rsid w:val="00034201"/>
    <w:rsid w:val="00034BFD"/>
    <w:rsid w:val="00037E36"/>
    <w:rsid w:val="000401A6"/>
    <w:rsid w:val="000403DD"/>
    <w:rsid w:val="0004243D"/>
    <w:rsid w:val="00042D15"/>
    <w:rsid w:val="00042DA1"/>
    <w:rsid w:val="00042E27"/>
    <w:rsid w:val="0004302F"/>
    <w:rsid w:val="00043288"/>
    <w:rsid w:val="000439FC"/>
    <w:rsid w:val="0004434F"/>
    <w:rsid w:val="0004464B"/>
    <w:rsid w:val="00044A6F"/>
    <w:rsid w:val="00044FDB"/>
    <w:rsid w:val="000462E5"/>
    <w:rsid w:val="000474C9"/>
    <w:rsid w:val="00047B7F"/>
    <w:rsid w:val="0005022A"/>
    <w:rsid w:val="0005213B"/>
    <w:rsid w:val="00053248"/>
    <w:rsid w:val="00053726"/>
    <w:rsid w:val="000541D9"/>
    <w:rsid w:val="0005445B"/>
    <w:rsid w:val="00054A9B"/>
    <w:rsid w:val="000555CB"/>
    <w:rsid w:val="0005666E"/>
    <w:rsid w:val="00061BCF"/>
    <w:rsid w:val="00061DCE"/>
    <w:rsid w:val="0006279D"/>
    <w:rsid w:val="0006343B"/>
    <w:rsid w:val="00064897"/>
    <w:rsid w:val="00064A05"/>
    <w:rsid w:val="000662D4"/>
    <w:rsid w:val="00067835"/>
    <w:rsid w:val="00067D06"/>
    <w:rsid w:val="00070154"/>
    <w:rsid w:val="0007072D"/>
    <w:rsid w:val="00070EF8"/>
    <w:rsid w:val="000714C0"/>
    <w:rsid w:val="00071A18"/>
    <w:rsid w:val="00071A9F"/>
    <w:rsid w:val="000723B7"/>
    <w:rsid w:val="00072764"/>
    <w:rsid w:val="000732DB"/>
    <w:rsid w:val="00074097"/>
    <w:rsid w:val="0007427E"/>
    <w:rsid w:val="00074960"/>
    <w:rsid w:val="00074E16"/>
    <w:rsid w:val="00074F18"/>
    <w:rsid w:val="0007554D"/>
    <w:rsid w:val="000756CC"/>
    <w:rsid w:val="00076A42"/>
    <w:rsid w:val="000779F5"/>
    <w:rsid w:val="00077E38"/>
    <w:rsid w:val="00080C98"/>
    <w:rsid w:val="00081EF3"/>
    <w:rsid w:val="000824D9"/>
    <w:rsid w:val="0008294C"/>
    <w:rsid w:val="00083A24"/>
    <w:rsid w:val="000840B1"/>
    <w:rsid w:val="00084438"/>
    <w:rsid w:val="00084C01"/>
    <w:rsid w:val="000866E8"/>
    <w:rsid w:val="000875D8"/>
    <w:rsid w:val="000878BA"/>
    <w:rsid w:val="00090071"/>
    <w:rsid w:val="00090607"/>
    <w:rsid w:val="00090D3A"/>
    <w:rsid w:val="00091653"/>
    <w:rsid w:val="000928CF"/>
    <w:rsid w:val="00092FD0"/>
    <w:rsid w:val="00093F0B"/>
    <w:rsid w:val="0009480B"/>
    <w:rsid w:val="00094EC5"/>
    <w:rsid w:val="000956E5"/>
    <w:rsid w:val="000956F7"/>
    <w:rsid w:val="00095861"/>
    <w:rsid w:val="00096E97"/>
    <w:rsid w:val="0009702E"/>
    <w:rsid w:val="000A0D67"/>
    <w:rsid w:val="000A1AB9"/>
    <w:rsid w:val="000A1E86"/>
    <w:rsid w:val="000A5605"/>
    <w:rsid w:val="000A786C"/>
    <w:rsid w:val="000A7D68"/>
    <w:rsid w:val="000B2A60"/>
    <w:rsid w:val="000B3FC9"/>
    <w:rsid w:val="000B453A"/>
    <w:rsid w:val="000B4963"/>
    <w:rsid w:val="000B5C8B"/>
    <w:rsid w:val="000B5F0B"/>
    <w:rsid w:val="000B6842"/>
    <w:rsid w:val="000B6DBE"/>
    <w:rsid w:val="000C05F0"/>
    <w:rsid w:val="000C0B42"/>
    <w:rsid w:val="000C0C5E"/>
    <w:rsid w:val="000C1EC8"/>
    <w:rsid w:val="000C2BB2"/>
    <w:rsid w:val="000C2F4B"/>
    <w:rsid w:val="000C3854"/>
    <w:rsid w:val="000C38E3"/>
    <w:rsid w:val="000C3C4B"/>
    <w:rsid w:val="000C58A0"/>
    <w:rsid w:val="000C59DF"/>
    <w:rsid w:val="000C5AB9"/>
    <w:rsid w:val="000C7707"/>
    <w:rsid w:val="000C781A"/>
    <w:rsid w:val="000D070A"/>
    <w:rsid w:val="000D0D59"/>
    <w:rsid w:val="000D0EAB"/>
    <w:rsid w:val="000D12DE"/>
    <w:rsid w:val="000D229B"/>
    <w:rsid w:val="000D33AE"/>
    <w:rsid w:val="000D4D55"/>
    <w:rsid w:val="000D500C"/>
    <w:rsid w:val="000D5722"/>
    <w:rsid w:val="000D5AA1"/>
    <w:rsid w:val="000D61BD"/>
    <w:rsid w:val="000D6F43"/>
    <w:rsid w:val="000D749D"/>
    <w:rsid w:val="000D7581"/>
    <w:rsid w:val="000E06CA"/>
    <w:rsid w:val="000E29B1"/>
    <w:rsid w:val="000E377E"/>
    <w:rsid w:val="000E43E2"/>
    <w:rsid w:val="000E5B28"/>
    <w:rsid w:val="000E6920"/>
    <w:rsid w:val="000E6A4D"/>
    <w:rsid w:val="000E6E46"/>
    <w:rsid w:val="000F15CF"/>
    <w:rsid w:val="000F1668"/>
    <w:rsid w:val="000F2579"/>
    <w:rsid w:val="000F3F94"/>
    <w:rsid w:val="000F60D6"/>
    <w:rsid w:val="000F76AC"/>
    <w:rsid w:val="00100F3A"/>
    <w:rsid w:val="0010258E"/>
    <w:rsid w:val="00103CC6"/>
    <w:rsid w:val="00104105"/>
    <w:rsid w:val="00105EDB"/>
    <w:rsid w:val="001066D9"/>
    <w:rsid w:val="00110EBD"/>
    <w:rsid w:val="00112733"/>
    <w:rsid w:val="001132BD"/>
    <w:rsid w:val="00113804"/>
    <w:rsid w:val="001141B0"/>
    <w:rsid w:val="00114630"/>
    <w:rsid w:val="00115D4F"/>
    <w:rsid w:val="00116472"/>
    <w:rsid w:val="001164FB"/>
    <w:rsid w:val="001169D1"/>
    <w:rsid w:val="001201C4"/>
    <w:rsid w:val="00120C96"/>
    <w:rsid w:val="00120DDF"/>
    <w:rsid w:val="00121374"/>
    <w:rsid w:val="00121CA0"/>
    <w:rsid w:val="00121D08"/>
    <w:rsid w:val="00123898"/>
    <w:rsid w:val="0012493D"/>
    <w:rsid w:val="001249F2"/>
    <w:rsid w:val="00125B05"/>
    <w:rsid w:val="00125FCC"/>
    <w:rsid w:val="0012723A"/>
    <w:rsid w:val="00127B35"/>
    <w:rsid w:val="00131EC7"/>
    <w:rsid w:val="00131F75"/>
    <w:rsid w:val="00132A3C"/>
    <w:rsid w:val="0013354E"/>
    <w:rsid w:val="00133DF6"/>
    <w:rsid w:val="00134522"/>
    <w:rsid w:val="001345B5"/>
    <w:rsid w:val="001347DB"/>
    <w:rsid w:val="00134928"/>
    <w:rsid w:val="00134FAA"/>
    <w:rsid w:val="0013514A"/>
    <w:rsid w:val="00135BFA"/>
    <w:rsid w:val="00135CEF"/>
    <w:rsid w:val="001361E2"/>
    <w:rsid w:val="00136808"/>
    <w:rsid w:val="00137659"/>
    <w:rsid w:val="00137E35"/>
    <w:rsid w:val="00140992"/>
    <w:rsid w:val="00140A1E"/>
    <w:rsid w:val="00142B21"/>
    <w:rsid w:val="00142B94"/>
    <w:rsid w:val="00144C9C"/>
    <w:rsid w:val="00145F2A"/>
    <w:rsid w:val="001460EE"/>
    <w:rsid w:val="00146303"/>
    <w:rsid w:val="00146AC1"/>
    <w:rsid w:val="00147DAA"/>
    <w:rsid w:val="00150B29"/>
    <w:rsid w:val="00150BDE"/>
    <w:rsid w:val="00153491"/>
    <w:rsid w:val="001549C9"/>
    <w:rsid w:val="00155066"/>
    <w:rsid w:val="00156B27"/>
    <w:rsid w:val="00157467"/>
    <w:rsid w:val="00160592"/>
    <w:rsid w:val="00161DD5"/>
    <w:rsid w:val="00163517"/>
    <w:rsid w:val="00163891"/>
    <w:rsid w:val="00163CD7"/>
    <w:rsid w:val="00163F4C"/>
    <w:rsid w:val="00164261"/>
    <w:rsid w:val="00164D8A"/>
    <w:rsid w:val="00165104"/>
    <w:rsid w:val="00165243"/>
    <w:rsid w:val="001655D8"/>
    <w:rsid w:val="00165866"/>
    <w:rsid w:val="00165E85"/>
    <w:rsid w:val="0016703B"/>
    <w:rsid w:val="00167187"/>
    <w:rsid w:val="001678A7"/>
    <w:rsid w:val="00170C18"/>
    <w:rsid w:val="00170D51"/>
    <w:rsid w:val="001715FC"/>
    <w:rsid w:val="00171B75"/>
    <w:rsid w:val="00171C93"/>
    <w:rsid w:val="0017217E"/>
    <w:rsid w:val="001723E7"/>
    <w:rsid w:val="00172F47"/>
    <w:rsid w:val="00173B9C"/>
    <w:rsid w:val="00174590"/>
    <w:rsid w:val="0018017C"/>
    <w:rsid w:val="001805C5"/>
    <w:rsid w:val="00182090"/>
    <w:rsid w:val="001821AC"/>
    <w:rsid w:val="0018417D"/>
    <w:rsid w:val="0018495C"/>
    <w:rsid w:val="00185875"/>
    <w:rsid w:val="001875EA"/>
    <w:rsid w:val="001903B9"/>
    <w:rsid w:val="00190FD8"/>
    <w:rsid w:val="0019111D"/>
    <w:rsid w:val="00191921"/>
    <w:rsid w:val="0019224E"/>
    <w:rsid w:val="0019270A"/>
    <w:rsid w:val="00192975"/>
    <w:rsid w:val="00193247"/>
    <w:rsid w:val="00193384"/>
    <w:rsid w:val="00193470"/>
    <w:rsid w:val="001945BB"/>
    <w:rsid w:val="0019743F"/>
    <w:rsid w:val="00197AED"/>
    <w:rsid w:val="001A0776"/>
    <w:rsid w:val="001A240F"/>
    <w:rsid w:val="001A2EB4"/>
    <w:rsid w:val="001A2F8F"/>
    <w:rsid w:val="001A31D2"/>
    <w:rsid w:val="001A34B7"/>
    <w:rsid w:val="001A4D52"/>
    <w:rsid w:val="001A4F4B"/>
    <w:rsid w:val="001A5031"/>
    <w:rsid w:val="001A56D9"/>
    <w:rsid w:val="001A5CD1"/>
    <w:rsid w:val="001A63AD"/>
    <w:rsid w:val="001A75E9"/>
    <w:rsid w:val="001A7B62"/>
    <w:rsid w:val="001A7D86"/>
    <w:rsid w:val="001B2C54"/>
    <w:rsid w:val="001B2EBA"/>
    <w:rsid w:val="001B6494"/>
    <w:rsid w:val="001B65DF"/>
    <w:rsid w:val="001B68E0"/>
    <w:rsid w:val="001B68E2"/>
    <w:rsid w:val="001C1480"/>
    <w:rsid w:val="001C1CF2"/>
    <w:rsid w:val="001C1E54"/>
    <w:rsid w:val="001C287E"/>
    <w:rsid w:val="001C36B0"/>
    <w:rsid w:val="001C48B2"/>
    <w:rsid w:val="001C4AC1"/>
    <w:rsid w:val="001C5715"/>
    <w:rsid w:val="001C5C16"/>
    <w:rsid w:val="001D0599"/>
    <w:rsid w:val="001D1EBB"/>
    <w:rsid w:val="001D1ED7"/>
    <w:rsid w:val="001D53E0"/>
    <w:rsid w:val="001D56D4"/>
    <w:rsid w:val="001D6373"/>
    <w:rsid w:val="001D7724"/>
    <w:rsid w:val="001E111E"/>
    <w:rsid w:val="001E12CD"/>
    <w:rsid w:val="001E1A14"/>
    <w:rsid w:val="001E1AB4"/>
    <w:rsid w:val="001E25C5"/>
    <w:rsid w:val="001E2695"/>
    <w:rsid w:val="001E28F3"/>
    <w:rsid w:val="001E2ED2"/>
    <w:rsid w:val="001E31C6"/>
    <w:rsid w:val="001E364D"/>
    <w:rsid w:val="001E391C"/>
    <w:rsid w:val="001E3A7C"/>
    <w:rsid w:val="001E475C"/>
    <w:rsid w:val="001E4B59"/>
    <w:rsid w:val="001E5721"/>
    <w:rsid w:val="001E5DCA"/>
    <w:rsid w:val="001E60D1"/>
    <w:rsid w:val="001E6D3E"/>
    <w:rsid w:val="001F093F"/>
    <w:rsid w:val="001F0D13"/>
    <w:rsid w:val="001F1257"/>
    <w:rsid w:val="001F16E6"/>
    <w:rsid w:val="001F57A6"/>
    <w:rsid w:val="001F5851"/>
    <w:rsid w:val="001F6B6B"/>
    <w:rsid w:val="001F76C5"/>
    <w:rsid w:val="001F7BDB"/>
    <w:rsid w:val="002003F5"/>
    <w:rsid w:val="002005A8"/>
    <w:rsid w:val="002006B3"/>
    <w:rsid w:val="002013CD"/>
    <w:rsid w:val="00202E4C"/>
    <w:rsid w:val="00204702"/>
    <w:rsid w:val="00205051"/>
    <w:rsid w:val="00206201"/>
    <w:rsid w:val="00206235"/>
    <w:rsid w:val="002110C9"/>
    <w:rsid w:val="0021250F"/>
    <w:rsid w:val="00212B40"/>
    <w:rsid w:val="002132AB"/>
    <w:rsid w:val="00213A90"/>
    <w:rsid w:val="00213D41"/>
    <w:rsid w:val="00216589"/>
    <w:rsid w:val="00216AB8"/>
    <w:rsid w:val="00220017"/>
    <w:rsid w:val="00220DB9"/>
    <w:rsid w:val="00221770"/>
    <w:rsid w:val="00221A1F"/>
    <w:rsid w:val="00221D23"/>
    <w:rsid w:val="002222C7"/>
    <w:rsid w:val="002224DD"/>
    <w:rsid w:val="00223886"/>
    <w:rsid w:val="00223BDE"/>
    <w:rsid w:val="00223CBE"/>
    <w:rsid w:val="002245D4"/>
    <w:rsid w:val="00225B17"/>
    <w:rsid w:val="002261FB"/>
    <w:rsid w:val="0022674E"/>
    <w:rsid w:val="00226EF7"/>
    <w:rsid w:val="00230E4A"/>
    <w:rsid w:val="0023294B"/>
    <w:rsid w:val="0023307D"/>
    <w:rsid w:val="00233C34"/>
    <w:rsid w:val="002343C5"/>
    <w:rsid w:val="00234AE8"/>
    <w:rsid w:val="00234D4C"/>
    <w:rsid w:val="00235864"/>
    <w:rsid w:val="00235E0C"/>
    <w:rsid w:val="00235EF1"/>
    <w:rsid w:val="00237245"/>
    <w:rsid w:val="002400CE"/>
    <w:rsid w:val="002409C9"/>
    <w:rsid w:val="00240C73"/>
    <w:rsid w:val="00243C42"/>
    <w:rsid w:val="002455E3"/>
    <w:rsid w:val="0024664C"/>
    <w:rsid w:val="00246F49"/>
    <w:rsid w:val="00247893"/>
    <w:rsid w:val="00247C3F"/>
    <w:rsid w:val="00247E37"/>
    <w:rsid w:val="0025062C"/>
    <w:rsid w:val="00250C80"/>
    <w:rsid w:val="00250F2F"/>
    <w:rsid w:val="0025124F"/>
    <w:rsid w:val="00251AE4"/>
    <w:rsid w:val="00251CF9"/>
    <w:rsid w:val="002527ED"/>
    <w:rsid w:val="0025459F"/>
    <w:rsid w:val="00256480"/>
    <w:rsid w:val="00257663"/>
    <w:rsid w:val="00257B4E"/>
    <w:rsid w:val="00257BF0"/>
    <w:rsid w:val="00257FB5"/>
    <w:rsid w:val="002607C3"/>
    <w:rsid w:val="00261AF9"/>
    <w:rsid w:val="00261C34"/>
    <w:rsid w:val="00262916"/>
    <w:rsid w:val="0026354C"/>
    <w:rsid w:val="002659B2"/>
    <w:rsid w:val="00265F1A"/>
    <w:rsid w:val="002660A2"/>
    <w:rsid w:val="0026654E"/>
    <w:rsid w:val="00267447"/>
    <w:rsid w:val="002701DE"/>
    <w:rsid w:val="0027127C"/>
    <w:rsid w:val="00272D2D"/>
    <w:rsid w:val="002740CC"/>
    <w:rsid w:val="00276943"/>
    <w:rsid w:val="002771AB"/>
    <w:rsid w:val="002777C2"/>
    <w:rsid w:val="00277AA2"/>
    <w:rsid w:val="00277C05"/>
    <w:rsid w:val="00281E60"/>
    <w:rsid w:val="002826CF"/>
    <w:rsid w:val="00282CFD"/>
    <w:rsid w:val="00283278"/>
    <w:rsid w:val="00283523"/>
    <w:rsid w:val="00283583"/>
    <w:rsid w:val="00284106"/>
    <w:rsid w:val="00284DA1"/>
    <w:rsid w:val="00287264"/>
    <w:rsid w:val="00287562"/>
    <w:rsid w:val="0028776D"/>
    <w:rsid w:val="00291815"/>
    <w:rsid w:val="00291DC9"/>
    <w:rsid w:val="0029306D"/>
    <w:rsid w:val="0029477A"/>
    <w:rsid w:val="0029481B"/>
    <w:rsid w:val="00294D47"/>
    <w:rsid w:val="00295692"/>
    <w:rsid w:val="002956C0"/>
    <w:rsid w:val="002956DC"/>
    <w:rsid w:val="00296D8F"/>
    <w:rsid w:val="0029712B"/>
    <w:rsid w:val="0029762C"/>
    <w:rsid w:val="0029783B"/>
    <w:rsid w:val="002A0689"/>
    <w:rsid w:val="002A0A02"/>
    <w:rsid w:val="002A1500"/>
    <w:rsid w:val="002A1B3A"/>
    <w:rsid w:val="002A2752"/>
    <w:rsid w:val="002A2967"/>
    <w:rsid w:val="002A3B50"/>
    <w:rsid w:val="002A4AB7"/>
    <w:rsid w:val="002A5475"/>
    <w:rsid w:val="002A60C0"/>
    <w:rsid w:val="002A64C3"/>
    <w:rsid w:val="002A7365"/>
    <w:rsid w:val="002A79EE"/>
    <w:rsid w:val="002B0997"/>
    <w:rsid w:val="002B0CD1"/>
    <w:rsid w:val="002B0E42"/>
    <w:rsid w:val="002B12B6"/>
    <w:rsid w:val="002B3D3F"/>
    <w:rsid w:val="002B4D51"/>
    <w:rsid w:val="002B4DD5"/>
    <w:rsid w:val="002B62FC"/>
    <w:rsid w:val="002B6A9C"/>
    <w:rsid w:val="002B77BA"/>
    <w:rsid w:val="002B7C75"/>
    <w:rsid w:val="002C0666"/>
    <w:rsid w:val="002C0E3B"/>
    <w:rsid w:val="002C13C0"/>
    <w:rsid w:val="002C140B"/>
    <w:rsid w:val="002C4DFC"/>
    <w:rsid w:val="002C52E1"/>
    <w:rsid w:val="002C54F1"/>
    <w:rsid w:val="002D0DF8"/>
    <w:rsid w:val="002D0FC2"/>
    <w:rsid w:val="002D1E99"/>
    <w:rsid w:val="002D2246"/>
    <w:rsid w:val="002D3671"/>
    <w:rsid w:val="002D3B04"/>
    <w:rsid w:val="002D4189"/>
    <w:rsid w:val="002D52AB"/>
    <w:rsid w:val="002D5764"/>
    <w:rsid w:val="002D5D0B"/>
    <w:rsid w:val="002D5ECD"/>
    <w:rsid w:val="002D6C72"/>
    <w:rsid w:val="002D71BB"/>
    <w:rsid w:val="002D7353"/>
    <w:rsid w:val="002D7E7B"/>
    <w:rsid w:val="002E0DF2"/>
    <w:rsid w:val="002E210E"/>
    <w:rsid w:val="002E3049"/>
    <w:rsid w:val="002E4DBA"/>
    <w:rsid w:val="002E6904"/>
    <w:rsid w:val="002F0F0D"/>
    <w:rsid w:val="002F10BB"/>
    <w:rsid w:val="002F1840"/>
    <w:rsid w:val="002F1960"/>
    <w:rsid w:val="002F1B74"/>
    <w:rsid w:val="002F22EE"/>
    <w:rsid w:val="002F23DE"/>
    <w:rsid w:val="002F29F5"/>
    <w:rsid w:val="002F4099"/>
    <w:rsid w:val="002F6495"/>
    <w:rsid w:val="002F788A"/>
    <w:rsid w:val="0030015D"/>
    <w:rsid w:val="00302E19"/>
    <w:rsid w:val="00302F74"/>
    <w:rsid w:val="0030378A"/>
    <w:rsid w:val="00303A19"/>
    <w:rsid w:val="00303A63"/>
    <w:rsid w:val="00303FE6"/>
    <w:rsid w:val="00305629"/>
    <w:rsid w:val="003070C1"/>
    <w:rsid w:val="003070E3"/>
    <w:rsid w:val="00307379"/>
    <w:rsid w:val="00307969"/>
    <w:rsid w:val="00307CD6"/>
    <w:rsid w:val="00307E04"/>
    <w:rsid w:val="003119F5"/>
    <w:rsid w:val="00312B26"/>
    <w:rsid w:val="003131A8"/>
    <w:rsid w:val="00313358"/>
    <w:rsid w:val="00314E86"/>
    <w:rsid w:val="003162B1"/>
    <w:rsid w:val="00316A28"/>
    <w:rsid w:val="00316A5A"/>
    <w:rsid w:val="00316AC4"/>
    <w:rsid w:val="00317DCB"/>
    <w:rsid w:val="00321AA8"/>
    <w:rsid w:val="00322B51"/>
    <w:rsid w:val="0032418F"/>
    <w:rsid w:val="00324A5F"/>
    <w:rsid w:val="00325528"/>
    <w:rsid w:val="003267B2"/>
    <w:rsid w:val="0032723F"/>
    <w:rsid w:val="0033146A"/>
    <w:rsid w:val="003317C0"/>
    <w:rsid w:val="0033237C"/>
    <w:rsid w:val="00332ED4"/>
    <w:rsid w:val="00332EFE"/>
    <w:rsid w:val="00333D07"/>
    <w:rsid w:val="00333D66"/>
    <w:rsid w:val="00334BD3"/>
    <w:rsid w:val="00334EA5"/>
    <w:rsid w:val="0033646C"/>
    <w:rsid w:val="003370ED"/>
    <w:rsid w:val="00340FB9"/>
    <w:rsid w:val="00343D4A"/>
    <w:rsid w:val="00344FBE"/>
    <w:rsid w:val="00345FDC"/>
    <w:rsid w:val="003469DA"/>
    <w:rsid w:val="00346E0D"/>
    <w:rsid w:val="003519D3"/>
    <w:rsid w:val="00353AA2"/>
    <w:rsid w:val="00355118"/>
    <w:rsid w:val="0035624B"/>
    <w:rsid w:val="00357BF5"/>
    <w:rsid w:val="003613CD"/>
    <w:rsid w:val="003614E9"/>
    <w:rsid w:val="0036176C"/>
    <w:rsid w:val="00361F19"/>
    <w:rsid w:val="003633CB"/>
    <w:rsid w:val="003641BE"/>
    <w:rsid w:val="003645FD"/>
    <w:rsid w:val="003647DA"/>
    <w:rsid w:val="0036772D"/>
    <w:rsid w:val="00367E40"/>
    <w:rsid w:val="00370A9D"/>
    <w:rsid w:val="00371045"/>
    <w:rsid w:val="0037221B"/>
    <w:rsid w:val="00373755"/>
    <w:rsid w:val="00373B54"/>
    <w:rsid w:val="00374B45"/>
    <w:rsid w:val="003773B6"/>
    <w:rsid w:val="003776F5"/>
    <w:rsid w:val="00377F95"/>
    <w:rsid w:val="00381284"/>
    <w:rsid w:val="00384BBD"/>
    <w:rsid w:val="00386A8F"/>
    <w:rsid w:val="0038743D"/>
    <w:rsid w:val="003874DD"/>
    <w:rsid w:val="00390E91"/>
    <w:rsid w:val="00392829"/>
    <w:rsid w:val="00392BB1"/>
    <w:rsid w:val="00393B1F"/>
    <w:rsid w:val="00393BB6"/>
    <w:rsid w:val="00394800"/>
    <w:rsid w:val="0039506D"/>
    <w:rsid w:val="00395DB4"/>
    <w:rsid w:val="00396974"/>
    <w:rsid w:val="00396D1A"/>
    <w:rsid w:val="00397895"/>
    <w:rsid w:val="003A0A4B"/>
    <w:rsid w:val="003A1472"/>
    <w:rsid w:val="003A30F8"/>
    <w:rsid w:val="003A3136"/>
    <w:rsid w:val="003A59D4"/>
    <w:rsid w:val="003A5A2F"/>
    <w:rsid w:val="003A5E51"/>
    <w:rsid w:val="003A66A3"/>
    <w:rsid w:val="003A6868"/>
    <w:rsid w:val="003A6B34"/>
    <w:rsid w:val="003A6DE3"/>
    <w:rsid w:val="003A6E3F"/>
    <w:rsid w:val="003A7E53"/>
    <w:rsid w:val="003B31EB"/>
    <w:rsid w:val="003B489B"/>
    <w:rsid w:val="003C009A"/>
    <w:rsid w:val="003C06F9"/>
    <w:rsid w:val="003C0B34"/>
    <w:rsid w:val="003C1CDD"/>
    <w:rsid w:val="003C1E4D"/>
    <w:rsid w:val="003C20E5"/>
    <w:rsid w:val="003C211E"/>
    <w:rsid w:val="003C2DB1"/>
    <w:rsid w:val="003C39DE"/>
    <w:rsid w:val="003C3FCD"/>
    <w:rsid w:val="003C4AFE"/>
    <w:rsid w:val="003C5432"/>
    <w:rsid w:val="003D0164"/>
    <w:rsid w:val="003D1C24"/>
    <w:rsid w:val="003D23F9"/>
    <w:rsid w:val="003D3FA0"/>
    <w:rsid w:val="003D479B"/>
    <w:rsid w:val="003D4BE1"/>
    <w:rsid w:val="003D6431"/>
    <w:rsid w:val="003D7324"/>
    <w:rsid w:val="003D780E"/>
    <w:rsid w:val="003E036D"/>
    <w:rsid w:val="003E05BA"/>
    <w:rsid w:val="003E14AF"/>
    <w:rsid w:val="003E2744"/>
    <w:rsid w:val="003E2823"/>
    <w:rsid w:val="003E51F8"/>
    <w:rsid w:val="003E54A5"/>
    <w:rsid w:val="003E6548"/>
    <w:rsid w:val="003E6E84"/>
    <w:rsid w:val="003E75AD"/>
    <w:rsid w:val="003F0CF1"/>
    <w:rsid w:val="003F1255"/>
    <w:rsid w:val="003F1541"/>
    <w:rsid w:val="003F248A"/>
    <w:rsid w:val="003F3175"/>
    <w:rsid w:val="003F622F"/>
    <w:rsid w:val="003F7A92"/>
    <w:rsid w:val="00401B4F"/>
    <w:rsid w:val="00401D5F"/>
    <w:rsid w:val="00401F57"/>
    <w:rsid w:val="00403AD8"/>
    <w:rsid w:val="00404965"/>
    <w:rsid w:val="0040523D"/>
    <w:rsid w:val="004059D8"/>
    <w:rsid w:val="00407076"/>
    <w:rsid w:val="0040795C"/>
    <w:rsid w:val="00411862"/>
    <w:rsid w:val="00411BCB"/>
    <w:rsid w:val="00411FA8"/>
    <w:rsid w:val="004126C7"/>
    <w:rsid w:val="0041285C"/>
    <w:rsid w:val="004143DD"/>
    <w:rsid w:val="004147F7"/>
    <w:rsid w:val="004154B9"/>
    <w:rsid w:val="00416643"/>
    <w:rsid w:val="0041724A"/>
    <w:rsid w:val="004176C6"/>
    <w:rsid w:val="00417BB8"/>
    <w:rsid w:val="00417C9C"/>
    <w:rsid w:val="00417F42"/>
    <w:rsid w:val="00420FAD"/>
    <w:rsid w:val="004212BB"/>
    <w:rsid w:val="00423CB2"/>
    <w:rsid w:val="00424B1C"/>
    <w:rsid w:val="00425119"/>
    <w:rsid w:val="00425C04"/>
    <w:rsid w:val="00426BD3"/>
    <w:rsid w:val="00430008"/>
    <w:rsid w:val="0043011B"/>
    <w:rsid w:val="004319A3"/>
    <w:rsid w:val="00432083"/>
    <w:rsid w:val="00432B84"/>
    <w:rsid w:val="004371C1"/>
    <w:rsid w:val="0044103E"/>
    <w:rsid w:val="00441051"/>
    <w:rsid w:val="00441742"/>
    <w:rsid w:val="0044180F"/>
    <w:rsid w:val="00442242"/>
    <w:rsid w:val="004422D7"/>
    <w:rsid w:val="004424C7"/>
    <w:rsid w:val="00442E76"/>
    <w:rsid w:val="004432A4"/>
    <w:rsid w:val="00444A1E"/>
    <w:rsid w:val="00445E54"/>
    <w:rsid w:val="00446971"/>
    <w:rsid w:val="00447CA5"/>
    <w:rsid w:val="004501C3"/>
    <w:rsid w:val="00450F9C"/>
    <w:rsid w:val="00451079"/>
    <w:rsid w:val="00451DB4"/>
    <w:rsid w:val="0045205F"/>
    <w:rsid w:val="004528E4"/>
    <w:rsid w:val="004539F7"/>
    <w:rsid w:val="00456476"/>
    <w:rsid w:val="00456F1F"/>
    <w:rsid w:val="00461107"/>
    <w:rsid w:val="0046181C"/>
    <w:rsid w:val="004628AD"/>
    <w:rsid w:val="004628C4"/>
    <w:rsid w:val="00462C51"/>
    <w:rsid w:val="004644CD"/>
    <w:rsid w:val="00464E51"/>
    <w:rsid w:val="004657C3"/>
    <w:rsid w:val="00465E79"/>
    <w:rsid w:val="004674B4"/>
    <w:rsid w:val="0046791B"/>
    <w:rsid w:val="0046793A"/>
    <w:rsid w:val="00467B5D"/>
    <w:rsid w:val="00470D79"/>
    <w:rsid w:val="00471A89"/>
    <w:rsid w:val="0047234A"/>
    <w:rsid w:val="0047276A"/>
    <w:rsid w:val="00473BCF"/>
    <w:rsid w:val="00473F36"/>
    <w:rsid w:val="004744B4"/>
    <w:rsid w:val="00475E64"/>
    <w:rsid w:val="00475F40"/>
    <w:rsid w:val="004770C2"/>
    <w:rsid w:val="0048048C"/>
    <w:rsid w:val="0048094E"/>
    <w:rsid w:val="0048145C"/>
    <w:rsid w:val="00481DDB"/>
    <w:rsid w:val="00482A1E"/>
    <w:rsid w:val="004835E6"/>
    <w:rsid w:val="00483BD2"/>
    <w:rsid w:val="00483D42"/>
    <w:rsid w:val="00485414"/>
    <w:rsid w:val="00485AC1"/>
    <w:rsid w:val="004873EA"/>
    <w:rsid w:val="004919DC"/>
    <w:rsid w:val="00494645"/>
    <w:rsid w:val="00495233"/>
    <w:rsid w:val="00495E8D"/>
    <w:rsid w:val="00496246"/>
    <w:rsid w:val="00496253"/>
    <w:rsid w:val="004973AD"/>
    <w:rsid w:val="00497454"/>
    <w:rsid w:val="0049748C"/>
    <w:rsid w:val="00497807"/>
    <w:rsid w:val="004A148C"/>
    <w:rsid w:val="004A1B60"/>
    <w:rsid w:val="004A1F9D"/>
    <w:rsid w:val="004A306C"/>
    <w:rsid w:val="004A5350"/>
    <w:rsid w:val="004A53EA"/>
    <w:rsid w:val="004A64CE"/>
    <w:rsid w:val="004A7661"/>
    <w:rsid w:val="004B259E"/>
    <w:rsid w:val="004B2F39"/>
    <w:rsid w:val="004B49A9"/>
    <w:rsid w:val="004B5EF3"/>
    <w:rsid w:val="004B746B"/>
    <w:rsid w:val="004C006F"/>
    <w:rsid w:val="004C05F4"/>
    <w:rsid w:val="004C0C89"/>
    <w:rsid w:val="004C2A46"/>
    <w:rsid w:val="004C2DCD"/>
    <w:rsid w:val="004C3164"/>
    <w:rsid w:val="004C48A0"/>
    <w:rsid w:val="004C4CB3"/>
    <w:rsid w:val="004C4CCC"/>
    <w:rsid w:val="004C55C3"/>
    <w:rsid w:val="004C72B2"/>
    <w:rsid w:val="004C7CB9"/>
    <w:rsid w:val="004C7E19"/>
    <w:rsid w:val="004D06C4"/>
    <w:rsid w:val="004D07A8"/>
    <w:rsid w:val="004D1F1B"/>
    <w:rsid w:val="004D2591"/>
    <w:rsid w:val="004D3F04"/>
    <w:rsid w:val="004D3F7E"/>
    <w:rsid w:val="004D481C"/>
    <w:rsid w:val="004D48D1"/>
    <w:rsid w:val="004D4BC3"/>
    <w:rsid w:val="004D5A11"/>
    <w:rsid w:val="004D7116"/>
    <w:rsid w:val="004E2EE8"/>
    <w:rsid w:val="004E39A5"/>
    <w:rsid w:val="004E4497"/>
    <w:rsid w:val="004E5A2F"/>
    <w:rsid w:val="004E5ADC"/>
    <w:rsid w:val="004F3E09"/>
    <w:rsid w:val="004F4B74"/>
    <w:rsid w:val="004F7843"/>
    <w:rsid w:val="0050087D"/>
    <w:rsid w:val="00500A58"/>
    <w:rsid w:val="005012DE"/>
    <w:rsid w:val="005024E3"/>
    <w:rsid w:val="00502CEB"/>
    <w:rsid w:val="00503360"/>
    <w:rsid w:val="00504204"/>
    <w:rsid w:val="00504D16"/>
    <w:rsid w:val="0050526B"/>
    <w:rsid w:val="0050541E"/>
    <w:rsid w:val="005059C2"/>
    <w:rsid w:val="005068DC"/>
    <w:rsid w:val="005069F8"/>
    <w:rsid w:val="00506A72"/>
    <w:rsid w:val="00507B01"/>
    <w:rsid w:val="00507B6F"/>
    <w:rsid w:val="00510D6D"/>
    <w:rsid w:val="00511EDD"/>
    <w:rsid w:val="005128A2"/>
    <w:rsid w:val="00515BFD"/>
    <w:rsid w:val="00516213"/>
    <w:rsid w:val="005166FE"/>
    <w:rsid w:val="00520324"/>
    <w:rsid w:val="0052059A"/>
    <w:rsid w:val="00522324"/>
    <w:rsid w:val="005223D6"/>
    <w:rsid w:val="005225C6"/>
    <w:rsid w:val="005228E8"/>
    <w:rsid w:val="00522C65"/>
    <w:rsid w:val="0052386B"/>
    <w:rsid w:val="005248A8"/>
    <w:rsid w:val="005254B4"/>
    <w:rsid w:val="00525629"/>
    <w:rsid w:val="00525CF5"/>
    <w:rsid w:val="005303BE"/>
    <w:rsid w:val="005307C0"/>
    <w:rsid w:val="00532C2F"/>
    <w:rsid w:val="00534561"/>
    <w:rsid w:val="00534D2D"/>
    <w:rsid w:val="00534D40"/>
    <w:rsid w:val="005352CB"/>
    <w:rsid w:val="00536229"/>
    <w:rsid w:val="00536F18"/>
    <w:rsid w:val="00537BEC"/>
    <w:rsid w:val="00543669"/>
    <w:rsid w:val="00543BFD"/>
    <w:rsid w:val="00544353"/>
    <w:rsid w:val="00544A6E"/>
    <w:rsid w:val="00545632"/>
    <w:rsid w:val="00545944"/>
    <w:rsid w:val="00546C3B"/>
    <w:rsid w:val="00546C9D"/>
    <w:rsid w:val="00547495"/>
    <w:rsid w:val="00551A43"/>
    <w:rsid w:val="005529BA"/>
    <w:rsid w:val="00553019"/>
    <w:rsid w:val="005531BB"/>
    <w:rsid w:val="00553DF8"/>
    <w:rsid w:val="00555017"/>
    <w:rsid w:val="00555250"/>
    <w:rsid w:val="00555A41"/>
    <w:rsid w:val="00556325"/>
    <w:rsid w:val="00556DE9"/>
    <w:rsid w:val="005576A6"/>
    <w:rsid w:val="00560C2A"/>
    <w:rsid w:val="00560EEF"/>
    <w:rsid w:val="005618DD"/>
    <w:rsid w:val="00561A8F"/>
    <w:rsid w:val="00561B6E"/>
    <w:rsid w:val="0056487E"/>
    <w:rsid w:val="0056574C"/>
    <w:rsid w:val="0056692D"/>
    <w:rsid w:val="00566C42"/>
    <w:rsid w:val="00566D11"/>
    <w:rsid w:val="0056712E"/>
    <w:rsid w:val="00567322"/>
    <w:rsid w:val="0057037E"/>
    <w:rsid w:val="005704C3"/>
    <w:rsid w:val="00571A4B"/>
    <w:rsid w:val="00572059"/>
    <w:rsid w:val="00573567"/>
    <w:rsid w:val="005747F2"/>
    <w:rsid w:val="00574EBB"/>
    <w:rsid w:val="00575B06"/>
    <w:rsid w:val="005771F4"/>
    <w:rsid w:val="005778A7"/>
    <w:rsid w:val="0058013C"/>
    <w:rsid w:val="00582786"/>
    <w:rsid w:val="00583C8A"/>
    <w:rsid w:val="00583CFB"/>
    <w:rsid w:val="0058476A"/>
    <w:rsid w:val="00584A2D"/>
    <w:rsid w:val="005859E7"/>
    <w:rsid w:val="00586486"/>
    <w:rsid w:val="005913DD"/>
    <w:rsid w:val="005915C8"/>
    <w:rsid w:val="00593725"/>
    <w:rsid w:val="00594C3B"/>
    <w:rsid w:val="00595C9C"/>
    <w:rsid w:val="00595E4C"/>
    <w:rsid w:val="005963C4"/>
    <w:rsid w:val="00596BC5"/>
    <w:rsid w:val="00597AA2"/>
    <w:rsid w:val="005A0449"/>
    <w:rsid w:val="005A1738"/>
    <w:rsid w:val="005A2402"/>
    <w:rsid w:val="005A37C0"/>
    <w:rsid w:val="005A4974"/>
    <w:rsid w:val="005A4F7B"/>
    <w:rsid w:val="005A58D1"/>
    <w:rsid w:val="005A7FCA"/>
    <w:rsid w:val="005B0F80"/>
    <w:rsid w:val="005B1E72"/>
    <w:rsid w:val="005B2226"/>
    <w:rsid w:val="005B2EE1"/>
    <w:rsid w:val="005B36A8"/>
    <w:rsid w:val="005B507E"/>
    <w:rsid w:val="005C076A"/>
    <w:rsid w:val="005C48D7"/>
    <w:rsid w:val="005C4B90"/>
    <w:rsid w:val="005C6040"/>
    <w:rsid w:val="005C617E"/>
    <w:rsid w:val="005C753F"/>
    <w:rsid w:val="005D0195"/>
    <w:rsid w:val="005D03B6"/>
    <w:rsid w:val="005D1BD5"/>
    <w:rsid w:val="005D457F"/>
    <w:rsid w:val="005D524B"/>
    <w:rsid w:val="005D58BC"/>
    <w:rsid w:val="005D6EF0"/>
    <w:rsid w:val="005E0689"/>
    <w:rsid w:val="005E073B"/>
    <w:rsid w:val="005E191F"/>
    <w:rsid w:val="005E220C"/>
    <w:rsid w:val="005E2AF3"/>
    <w:rsid w:val="005E3FC7"/>
    <w:rsid w:val="005E44B6"/>
    <w:rsid w:val="005E54A7"/>
    <w:rsid w:val="005E586C"/>
    <w:rsid w:val="005E66F8"/>
    <w:rsid w:val="005E682D"/>
    <w:rsid w:val="005E703E"/>
    <w:rsid w:val="005E792A"/>
    <w:rsid w:val="005E7AA5"/>
    <w:rsid w:val="005F0106"/>
    <w:rsid w:val="005F0B9D"/>
    <w:rsid w:val="005F35EE"/>
    <w:rsid w:val="005F3B82"/>
    <w:rsid w:val="005F3BBB"/>
    <w:rsid w:val="005F4248"/>
    <w:rsid w:val="005F4D4C"/>
    <w:rsid w:val="005F5B17"/>
    <w:rsid w:val="005F5DED"/>
    <w:rsid w:val="005F603D"/>
    <w:rsid w:val="005F70C7"/>
    <w:rsid w:val="005F7893"/>
    <w:rsid w:val="00600D28"/>
    <w:rsid w:val="00601C0B"/>
    <w:rsid w:val="00601ECB"/>
    <w:rsid w:val="006024D2"/>
    <w:rsid w:val="006042F9"/>
    <w:rsid w:val="006046AA"/>
    <w:rsid w:val="006056B4"/>
    <w:rsid w:val="006062CC"/>
    <w:rsid w:val="00607548"/>
    <w:rsid w:val="00607882"/>
    <w:rsid w:val="00610D9D"/>
    <w:rsid w:val="00610E6A"/>
    <w:rsid w:val="00611B31"/>
    <w:rsid w:val="00611E27"/>
    <w:rsid w:val="0061256E"/>
    <w:rsid w:val="00612DA7"/>
    <w:rsid w:val="00612E91"/>
    <w:rsid w:val="006143C7"/>
    <w:rsid w:val="0061448E"/>
    <w:rsid w:val="00614AD3"/>
    <w:rsid w:val="00614BF1"/>
    <w:rsid w:val="006165A8"/>
    <w:rsid w:val="00621F37"/>
    <w:rsid w:val="006223A9"/>
    <w:rsid w:val="006226E6"/>
    <w:rsid w:val="006246E2"/>
    <w:rsid w:val="006259AF"/>
    <w:rsid w:val="00627262"/>
    <w:rsid w:val="00631A20"/>
    <w:rsid w:val="00633D34"/>
    <w:rsid w:val="00634C99"/>
    <w:rsid w:val="006379EF"/>
    <w:rsid w:val="00646B02"/>
    <w:rsid w:val="00647041"/>
    <w:rsid w:val="0064736D"/>
    <w:rsid w:val="00650055"/>
    <w:rsid w:val="0065062D"/>
    <w:rsid w:val="0065189B"/>
    <w:rsid w:val="006523AF"/>
    <w:rsid w:val="0065295A"/>
    <w:rsid w:val="00654773"/>
    <w:rsid w:val="00654FA8"/>
    <w:rsid w:val="00655A8B"/>
    <w:rsid w:val="00656024"/>
    <w:rsid w:val="00656F0B"/>
    <w:rsid w:val="00660568"/>
    <w:rsid w:val="00660BD1"/>
    <w:rsid w:val="0066178A"/>
    <w:rsid w:val="00663584"/>
    <w:rsid w:val="00663E3E"/>
    <w:rsid w:val="00663F4D"/>
    <w:rsid w:val="0066520E"/>
    <w:rsid w:val="0066585F"/>
    <w:rsid w:val="00667FC8"/>
    <w:rsid w:val="006704C1"/>
    <w:rsid w:val="006709AD"/>
    <w:rsid w:val="0067316A"/>
    <w:rsid w:val="00673C66"/>
    <w:rsid w:val="00674B01"/>
    <w:rsid w:val="00674CDA"/>
    <w:rsid w:val="00675C96"/>
    <w:rsid w:val="00675CA0"/>
    <w:rsid w:val="00677184"/>
    <w:rsid w:val="0068093F"/>
    <w:rsid w:val="00681122"/>
    <w:rsid w:val="00682480"/>
    <w:rsid w:val="00682BCE"/>
    <w:rsid w:val="006830BA"/>
    <w:rsid w:val="00683906"/>
    <w:rsid w:val="00685C3E"/>
    <w:rsid w:val="006876C3"/>
    <w:rsid w:val="00687A37"/>
    <w:rsid w:val="00690F70"/>
    <w:rsid w:val="0069153C"/>
    <w:rsid w:val="00691ADD"/>
    <w:rsid w:val="006923B1"/>
    <w:rsid w:val="00693E99"/>
    <w:rsid w:val="006958A0"/>
    <w:rsid w:val="006A055F"/>
    <w:rsid w:val="006A148A"/>
    <w:rsid w:val="006A26F6"/>
    <w:rsid w:val="006A28D7"/>
    <w:rsid w:val="006A35D8"/>
    <w:rsid w:val="006A3D09"/>
    <w:rsid w:val="006A4E69"/>
    <w:rsid w:val="006A731C"/>
    <w:rsid w:val="006B038B"/>
    <w:rsid w:val="006B18DB"/>
    <w:rsid w:val="006B4132"/>
    <w:rsid w:val="006B47CC"/>
    <w:rsid w:val="006B4F32"/>
    <w:rsid w:val="006B694A"/>
    <w:rsid w:val="006B6B69"/>
    <w:rsid w:val="006B7393"/>
    <w:rsid w:val="006B79F8"/>
    <w:rsid w:val="006C04AB"/>
    <w:rsid w:val="006C0A4A"/>
    <w:rsid w:val="006C17F1"/>
    <w:rsid w:val="006C1C71"/>
    <w:rsid w:val="006C2589"/>
    <w:rsid w:val="006C2B6B"/>
    <w:rsid w:val="006C2ED0"/>
    <w:rsid w:val="006C51A2"/>
    <w:rsid w:val="006C58F2"/>
    <w:rsid w:val="006C6C90"/>
    <w:rsid w:val="006C6D01"/>
    <w:rsid w:val="006C6F3E"/>
    <w:rsid w:val="006C724E"/>
    <w:rsid w:val="006C7C5B"/>
    <w:rsid w:val="006D04FE"/>
    <w:rsid w:val="006D0A3F"/>
    <w:rsid w:val="006D2E09"/>
    <w:rsid w:val="006D46E3"/>
    <w:rsid w:val="006D6F8B"/>
    <w:rsid w:val="006E1FED"/>
    <w:rsid w:val="006E2B0C"/>
    <w:rsid w:val="006E4FBF"/>
    <w:rsid w:val="006E5B8D"/>
    <w:rsid w:val="006E61F2"/>
    <w:rsid w:val="006E709D"/>
    <w:rsid w:val="006E75B9"/>
    <w:rsid w:val="006F2FD9"/>
    <w:rsid w:val="006F3AEF"/>
    <w:rsid w:val="006F5699"/>
    <w:rsid w:val="006F65FB"/>
    <w:rsid w:val="00701EFA"/>
    <w:rsid w:val="007027E7"/>
    <w:rsid w:val="00702B35"/>
    <w:rsid w:val="0070388A"/>
    <w:rsid w:val="00703CB1"/>
    <w:rsid w:val="0070493E"/>
    <w:rsid w:val="00705D26"/>
    <w:rsid w:val="00706115"/>
    <w:rsid w:val="00706367"/>
    <w:rsid w:val="00706AD0"/>
    <w:rsid w:val="00706CB7"/>
    <w:rsid w:val="00707A46"/>
    <w:rsid w:val="00707B85"/>
    <w:rsid w:val="00711D91"/>
    <w:rsid w:val="00711D97"/>
    <w:rsid w:val="00712176"/>
    <w:rsid w:val="0071341B"/>
    <w:rsid w:val="007137E9"/>
    <w:rsid w:val="00713897"/>
    <w:rsid w:val="007141BF"/>
    <w:rsid w:val="0071457C"/>
    <w:rsid w:val="007146A7"/>
    <w:rsid w:val="00715585"/>
    <w:rsid w:val="00715928"/>
    <w:rsid w:val="007172B7"/>
    <w:rsid w:val="007172EA"/>
    <w:rsid w:val="00717E3B"/>
    <w:rsid w:val="00720210"/>
    <w:rsid w:val="0072132B"/>
    <w:rsid w:val="00721C77"/>
    <w:rsid w:val="00723B8C"/>
    <w:rsid w:val="00723B97"/>
    <w:rsid w:val="0072669C"/>
    <w:rsid w:val="00726E11"/>
    <w:rsid w:val="00727C79"/>
    <w:rsid w:val="007310C5"/>
    <w:rsid w:val="0073188F"/>
    <w:rsid w:val="007327B1"/>
    <w:rsid w:val="007328D5"/>
    <w:rsid w:val="0073313E"/>
    <w:rsid w:val="007337C6"/>
    <w:rsid w:val="00733964"/>
    <w:rsid w:val="00733C01"/>
    <w:rsid w:val="00734385"/>
    <w:rsid w:val="0073517B"/>
    <w:rsid w:val="00735CA1"/>
    <w:rsid w:val="00736A7B"/>
    <w:rsid w:val="00736C6F"/>
    <w:rsid w:val="00736CE7"/>
    <w:rsid w:val="007373AD"/>
    <w:rsid w:val="0074279C"/>
    <w:rsid w:val="007427AD"/>
    <w:rsid w:val="00742F58"/>
    <w:rsid w:val="00744D63"/>
    <w:rsid w:val="007452D9"/>
    <w:rsid w:val="00747D33"/>
    <w:rsid w:val="00750904"/>
    <w:rsid w:val="00750C32"/>
    <w:rsid w:val="00752136"/>
    <w:rsid w:val="00752AC3"/>
    <w:rsid w:val="00754893"/>
    <w:rsid w:val="007555CB"/>
    <w:rsid w:val="0075566F"/>
    <w:rsid w:val="00756D7B"/>
    <w:rsid w:val="00756DDD"/>
    <w:rsid w:val="007575E5"/>
    <w:rsid w:val="007605E9"/>
    <w:rsid w:val="00760D8B"/>
    <w:rsid w:val="00761479"/>
    <w:rsid w:val="00761BB9"/>
    <w:rsid w:val="0076208D"/>
    <w:rsid w:val="00762166"/>
    <w:rsid w:val="00762473"/>
    <w:rsid w:val="0076317C"/>
    <w:rsid w:val="00763D02"/>
    <w:rsid w:val="007647F0"/>
    <w:rsid w:val="00765361"/>
    <w:rsid w:val="007655A5"/>
    <w:rsid w:val="00765AEF"/>
    <w:rsid w:val="007667D7"/>
    <w:rsid w:val="00766ADA"/>
    <w:rsid w:val="00766AFA"/>
    <w:rsid w:val="00767130"/>
    <w:rsid w:val="0077186C"/>
    <w:rsid w:val="00771971"/>
    <w:rsid w:val="0077412B"/>
    <w:rsid w:val="00774A5F"/>
    <w:rsid w:val="00774F75"/>
    <w:rsid w:val="00775CD3"/>
    <w:rsid w:val="007776ED"/>
    <w:rsid w:val="0077788F"/>
    <w:rsid w:val="00780232"/>
    <w:rsid w:val="00780925"/>
    <w:rsid w:val="007830D9"/>
    <w:rsid w:val="007845D0"/>
    <w:rsid w:val="00785A7D"/>
    <w:rsid w:val="00785AEC"/>
    <w:rsid w:val="00786651"/>
    <w:rsid w:val="00786CBB"/>
    <w:rsid w:val="0078749F"/>
    <w:rsid w:val="0079052D"/>
    <w:rsid w:val="00790F6E"/>
    <w:rsid w:val="0079115E"/>
    <w:rsid w:val="007917AA"/>
    <w:rsid w:val="00791A89"/>
    <w:rsid w:val="00791C08"/>
    <w:rsid w:val="00794B31"/>
    <w:rsid w:val="007975E2"/>
    <w:rsid w:val="007975FB"/>
    <w:rsid w:val="00797EDA"/>
    <w:rsid w:val="00797FB7"/>
    <w:rsid w:val="007A034B"/>
    <w:rsid w:val="007A088F"/>
    <w:rsid w:val="007A11BC"/>
    <w:rsid w:val="007A1693"/>
    <w:rsid w:val="007A3C8A"/>
    <w:rsid w:val="007A3CF4"/>
    <w:rsid w:val="007A4FB6"/>
    <w:rsid w:val="007A5C52"/>
    <w:rsid w:val="007A5D9D"/>
    <w:rsid w:val="007A6C00"/>
    <w:rsid w:val="007A6D2E"/>
    <w:rsid w:val="007B224B"/>
    <w:rsid w:val="007B4351"/>
    <w:rsid w:val="007B512A"/>
    <w:rsid w:val="007B6ABB"/>
    <w:rsid w:val="007B6CE7"/>
    <w:rsid w:val="007B6F9B"/>
    <w:rsid w:val="007B7E20"/>
    <w:rsid w:val="007C0390"/>
    <w:rsid w:val="007C20DD"/>
    <w:rsid w:val="007C2D8E"/>
    <w:rsid w:val="007C3245"/>
    <w:rsid w:val="007C339F"/>
    <w:rsid w:val="007C3A81"/>
    <w:rsid w:val="007C3F97"/>
    <w:rsid w:val="007C4710"/>
    <w:rsid w:val="007C4DA1"/>
    <w:rsid w:val="007C4E8B"/>
    <w:rsid w:val="007C6C71"/>
    <w:rsid w:val="007C710D"/>
    <w:rsid w:val="007C7304"/>
    <w:rsid w:val="007D39F3"/>
    <w:rsid w:val="007D43A5"/>
    <w:rsid w:val="007D4CCA"/>
    <w:rsid w:val="007D5F4A"/>
    <w:rsid w:val="007D658F"/>
    <w:rsid w:val="007D776E"/>
    <w:rsid w:val="007E164A"/>
    <w:rsid w:val="007E2247"/>
    <w:rsid w:val="007E29F3"/>
    <w:rsid w:val="007E2D0E"/>
    <w:rsid w:val="007E38D5"/>
    <w:rsid w:val="007E4A05"/>
    <w:rsid w:val="007E4B22"/>
    <w:rsid w:val="007E5322"/>
    <w:rsid w:val="007E54AE"/>
    <w:rsid w:val="007E5723"/>
    <w:rsid w:val="007E6171"/>
    <w:rsid w:val="007E699B"/>
    <w:rsid w:val="007E70EA"/>
    <w:rsid w:val="007F0F3A"/>
    <w:rsid w:val="007F152B"/>
    <w:rsid w:val="007F1F1A"/>
    <w:rsid w:val="007F4075"/>
    <w:rsid w:val="007F4ADC"/>
    <w:rsid w:val="007F53E5"/>
    <w:rsid w:val="0080082D"/>
    <w:rsid w:val="008009E1"/>
    <w:rsid w:val="00801B69"/>
    <w:rsid w:val="00802058"/>
    <w:rsid w:val="00802A66"/>
    <w:rsid w:val="008038E1"/>
    <w:rsid w:val="008038F2"/>
    <w:rsid w:val="00803EB9"/>
    <w:rsid w:val="008061EF"/>
    <w:rsid w:val="00806719"/>
    <w:rsid w:val="0081050B"/>
    <w:rsid w:val="00810BC2"/>
    <w:rsid w:val="008129EF"/>
    <w:rsid w:val="0081306D"/>
    <w:rsid w:val="00817018"/>
    <w:rsid w:val="00817257"/>
    <w:rsid w:val="00817607"/>
    <w:rsid w:val="0081770A"/>
    <w:rsid w:val="00817ED2"/>
    <w:rsid w:val="00820948"/>
    <w:rsid w:val="008213CB"/>
    <w:rsid w:val="0082221F"/>
    <w:rsid w:val="0082229D"/>
    <w:rsid w:val="00824BCC"/>
    <w:rsid w:val="00827833"/>
    <w:rsid w:val="00830094"/>
    <w:rsid w:val="008319C1"/>
    <w:rsid w:val="0083331B"/>
    <w:rsid w:val="008335B3"/>
    <w:rsid w:val="008344A7"/>
    <w:rsid w:val="008347DF"/>
    <w:rsid w:val="00834916"/>
    <w:rsid w:val="00835697"/>
    <w:rsid w:val="00836874"/>
    <w:rsid w:val="008404FF"/>
    <w:rsid w:val="00845571"/>
    <w:rsid w:val="0084756D"/>
    <w:rsid w:val="00847A3A"/>
    <w:rsid w:val="008515E4"/>
    <w:rsid w:val="008521CE"/>
    <w:rsid w:val="008527A7"/>
    <w:rsid w:val="00853EC4"/>
    <w:rsid w:val="00854AD3"/>
    <w:rsid w:val="00856416"/>
    <w:rsid w:val="0085681F"/>
    <w:rsid w:val="008572FE"/>
    <w:rsid w:val="00857DE7"/>
    <w:rsid w:val="00857F19"/>
    <w:rsid w:val="00860963"/>
    <w:rsid w:val="00865115"/>
    <w:rsid w:val="00865AB9"/>
    <w:rsid w:val="008665B5"/>
    <w:rsid w:val="00866CFE"/>
    <w:rsid w:val="00870791"/>
    <w:rsid w:val="008708EF"/>
    <w:rsid w:val="00870E04"/>
    <w:rsid w:val="00870E78"/>
    <w:rsid w:val="0087237C"/>
    <w:rsid w:val="008723FB"/>
    <w:rsid w:val="00872939"/>
    <w:rsid w:val="008734FE"/>
    <w:rsid w:val="00874685"/>
    <w:rsid w:val="0087470C"/>
    <w:rsid w:val="008750A2"/>
    <w:rsid w:val="0087578C"/>
    <w:rsid w:val="008762A8"/>
    <w:rsid w:val="00876652"/>
    <w:rsid w:val="0087689E"/>
    <w:rsid w:val="0088337F"/>
    <w:rsid w:val="00883D8A"/>
    <w:rsid w:val="00886B97"/>
    <w:rsid w:val="008908B9"/>
    <w:rsid w:val="00890B03"/>
    <w:rsid w:val="00890CC1"/>
    <w:rsid w:val="00892307"/>
    <w:rsid w:val="0089250C"/>
    <w:rsid w:val="00892A59"/>
    <w:rsid w:val="00893257"/>
    <w:rsid w:val="00893F82"/>
    <w:rsid w:val="008945CD"/>
    <w:rsid w:val="00895594"/>
    <w:rsid w:val="0089572A"/>
    <w:rsid w:val="008A014F"/>
    <w:rsid w:val="008A0CB6"/>
    <w:rsid w:val="008A0D0D"/>
    <w:rsid w:val="008A12B2"/>
    <w:rsid w:val="008A2366"/>
    <w:rsid w:val="008A24B4"/>
    <w:rsid w:val="008A35AC"/>
    <w:rsid w:val="008A377D"/>
    <w:rsid w:val="008A4B6C"/>
    <w:rsid w:val="008A63C6"/>
    <w:rsid w:val="008A6606"/>
    <w:rsid w:val="008A6F34"/>
    <w:rsid w:val="008A71BE"/>
    <w:rsid w:val="008A7A39"/>
    <w:rsid w:val="008A7B42"/>
    <w:rsid w:val="008B2BA6"/>
    <w:rsid w:val="008B2D14"/>
    <w:rsid w:val="008B2E7C"/>
    <w:rsid w:val="008B413A"/>
    <w:rsid w:val="008B471D"/>
    <w:rsid w:val="008B4C9C"/>
    <w:rsid w:val="008B5994"/>
    <w:rsid w:val="008B7E11"/>
    <w:rsid w:val="008C2D85"/>
    <w:rsid w:val="008C47AA"/>
    <w:rsid w:val="008C57C7"/>
    <w:rsid w:val="008C57D1"/>
    <w:rsid w:val="008C5BB6"/>
    <w:rsid w:val="008C621E"/>
    <w:rsid w:val="008C6C82"/>
    <w:rsid w:val="008C7A1D"/>
    <w:rsid w:val="008D0FB2"/>
    <w:rsid w:val="008D11FF"/>
    <w:rsid w:val="008D3B3C"/>
    <w:rsid w:val="008D401F"/>
    <w:rsid w:val="008D43C6"/>
    <w:rsid w:val="008D5224"/>
    <w:rsid w:val="008D52AD"/>
    <w:rsid w:val="008D5570"/>
    <w:rsid w:val="008D601C"/>
    <w:rsid w:val="008D75A4"/>
    <w:rsid w:val="008D7FCF"/>
    <w:rsid w:val="008E0DA6"/>
    <w:rsid w:val="008E140F"/>
    <w:rsid w:val="008E2725"/>
    <w:rsid w:val="008E45D8"/>
    <w:rsid w:val="008E503B"/>
    <w:rsid w:val="008E50C1"/>
    <w:rsid w:val="008E52A2"/>
    <w:rsid w:val="008E5F36"/>
    <w:rsid w:val="008E6005"/>
    <w:rsid w:val="008E651C"/>
    <w:rsid w:val="008F05E0"/>
    <w:rsid w:val="008F1D54"/>
    <w:rsid w:val="008F2A0C"/>
    <w:rsid w:val="008F2ABC"/>
    <w:rsid w:val="008F2D45"/>
    <w:rsid w:val="008F3926"/>
    <w:rsid w:val="008F443A"/>
    <w:rsid w:val="008F4AD8"/>
    <w:rsid w:val="008F680B"/>
    <w:rsid w:val="008F6D2F"/>
    <w:rsid w:val="009013A6"/>
    <w:rsid w:val="00901B2D"/>
    <w:rsid w:val="009031D5"/>
    <w:rsid w:val="00904045"/>
    <w:rsid w:val="0090428B"/>
    <w:rsid w:val="009047BA"/>
    <w:rsid w:val="009055CD"/>
    <w:rsid w:val="009056FF"/>
    <w:rsid w:val="00907162"/>
    <w:rsid w:val="00907E2D"/>
    <w:rsid w:val="00910EFD"/>
    <w:rsid w:val="0091153D"/>
    <w:rsid w:val="00912269"/>
    <w:rsid w:val="009126BC"/>
    <w:rsid w:val="00912F2C"/>
    <w:rsid w:val="009136D6"/>
    <w:rsid w:val="00915EDB"/>
    <w:rsid w:val="009165BF"/>
    <w:rsid w:val="00916D1E"/>
    <w:rsid w:val="0091723B"/>
    <w:rsid w:val="00920235"/>
    <w:rsid w:val="00921722"/>
    <w:rsid w:val="00921C69"/>
    <w:rsid w:val="0092478D"/>
    <w:rsid w:val="00925191"/>
    <w:rsid w:val="009258E5"/>
    <w:rsid w:val="00925C8A"/>
    <w:rsid w:val="00927169"/>
    <w:rsid w:val="009304CD"/>
    <w:rsid w:val="0093065F"/>
    <w:rsid w:val="00930E0E"/>
    <w:rsid w:val="0093143F"/>
    <w:rsid w:val="00931A9C"/>
    <w:rsid w:val="00932655"/>
    <w:rsid w:val="00932DE8"/>
    <w:rsid w:val="0093333E"/>
    <w:rsid w:val="00933C72"/>
    <w:rsid w:val="009350CD"/>
    <w:rsid w:val="0093672F"/>
    <w:rsid w:val="0094064A"/>
    <w:rsid w:val="00940B47"/>
    <w:rsid w:val="00941960"/>
    <w:rsid w:val="00942049"/>
    <w:rsid w:val="00944EA9"/>
    <w:rsid w:val="00946690"/>
    <w:rsid w:val="00947268"/>
    <w:rsid w:val="009475F8"/>
    <w:rsid w:val="00950ACF"/>
    <w:rsid w:val="00951612"/>
    <w:rsid w:val="00952683"/>
    <w:rsid w:val="00952BF0"/>
    <w:rsid w:val="00953051"/>
    <w:rsid w:val="009532EA"/>
    <w:rsid w:val="009533A2"/>
    <w:rsid w:val="009552CE"/>
    <w:rsid w:val="0095658C"/>
    <w:rsid w:val="009572BD"/>
    <w:rsid w:val="00957550"/>
    <w:rsid w:val="0096060E"/>
    <w:rsid w:val="00960E6A"/>
    <w:rsid w:val="00961231"/>
    <w:rsid w:val="00961613"/>
    <w:rsid w:val="00963B31"/>
    <w:rsid w:val="0096678C"/>
    <w:rsid w:val="00967023"/>
    <w:rsid w:val="0097002C"/>
    <w:rsid w:val="0097043F"/>
    <w:rsid w:val="00971A12"/>
    <w:rsid w:val="00972002"/>
    <w:rsid w:val="00973572"/>
    <w:rsid w:val="00973898"/>
    <w:rsid w:val="00973946"/>
    <w:rsid w:val="009745D3"/>
    <w:rsid w:val="009745F3"/>
    <w:rsid w:val="0097496B"/>
    <w:rsid w:val="009762ED"/>
    <w:rsid w:val="00976FB9"/>
    <w:rsid w:val="00977900"/>
    <w:rsid w:val="00980168"/>
    <w:rsid w:val="0098184B"/>
    <w:rsid w:val="00981B7E"/>
    <w:rsid w:val="00982DC0"/>
    <w:rsid w:val="009833EC"/>
    <w:rsid w:val="009865F7"/>
    <w:rsid w:val="00990716"/>
    <w:rsid w:val="00991E4D"/>
    <w:rsid w:val="00992DBB"/>
    <w:rsid w:val="00993AE0"/>
    <w:rsid w:val="00994F4F"/>
    <w:rsid w:val="0099500F"/>
    <w:rsid w:val="009963D3"/>
    <w:rsid w:val="00996A84"/>
    <w:rsid w:val="0099744C"/>
    <w:rsid w:val="00997B2E"/>
    <w:rsid w:val="009A1921"/>
    <w:rsid w:val="009A1B80"/>
    <w:rsid w:val="009A294C"/>
    <w:rsid w:val="009A411B"/>
    <w:rsid w:val="009A4EC8"/>
    <w:rsid w:val="009A5633"/>
    <w:rsid w:val="009A588D"/>
    <w:rsid w:val="009B1F14"/>
    <w:rsid w:val="009B2268"/>
    <w:rsid w:val="009B5A48"/>
    <w:rsid w:val="009B6B8E"/>
    <w:rsid w:val="009C2798"/>
    <w:rsid w:val="009C2DF8"/>
    <w:rsid w:val="009C3A41"/>
    <w:rsid w:val="009C3DF3"/>
    <w:rsid w:val="009C45F4"/>
    <w:rsid w:val="009C4E33"/>
    <w:rsid w:val="009C59D2"/>
    <w:rsid w:val="009C623A"/>
    <w:rsid w:val="009C6277"/>
    <w:rsid w:val="009C69BB"/>
    <w:rsid w:val="009C736D"/>
    <w:rsid w:val="009C7E08"/>
    <w:rsid w:val="009D3A64"/>
    <w:rsid w:val="009D3E7D"/>
    <w:rsid w:val="009D4942"/>
    <w:rsid w:val="009D5C89"/>
    <w:rsid w:val="009D6925"/>
    <w:rsid w:val="009D7068"/>
    <w:rsid w:val="009D71A3"/>
    <w:rsid w:val="009E0368"/>
    <w:rsid w:val="009E1BCA"/>
    <w:rsid w:val="009E1FE9"/>
    <w:rsid w:val="009E28CF"/>
    <w:rsid w:val="009E36C4"/>
    <w:rsid w:val="009E3EF0"/>
    <w:rsid w:val="009E4DC8"/>
    <w:rsid w:val="009E5E5C"/>
    <w:rsid w:val="009E5E82"/>
    <w:rsid w:val="009E6DE0"/>
    <w:rsid w:val="009E7FB2"/>
    <w:rsid w:val="009F0466"/>
    <w:rsid w:val="009F0A6E"/>
    <w:rsid w:val="009F108E"/>
    <w:rsid w:val="009F1C89"/>
    <w:rsid w:val="009F2D8C"/>
    <w:rsid w:val="009F2E4F"/>
    <w:rsid w:val="009F2E77"/>
    <w:rsid w:val="009F403F"/>
    <w:rsid w:val="009F4E96"/>
    <w:rsid w:val="009F51AA"/>
    <w:rsid w:val="009F5467"/>
    <w:rsid w:val="009F6918"/>
    <w:rsid w:val="009F7598"/>
    <w:rsid w:val="009F7D73"/>
    <w:rsid w:val="00A01E3E"/>
    <w:rsid w:val="00A02071"/>
    <w:rsid w:val="00A03041"/>
    <w:rsid w:val="00A037CA"/>
    <w:rsid w:val="00A03DE3"/>
    <w:rsid w:val="00A04CEC"/>
    <w:rsid w:val="00A05090"/>
    <w:rsid w:val="00A0695D"/>
    <w:rsid w:val="00A0774B"/>
    <w:rsid w:val="00A10585"/>
    <w:rsid w:val="00A1233D"/>
    <w:rsid w:val="00A12ECF"/>
    <w:rsid w:val="00A13363"/>
    <w:rsid w:val="00A137AE"/>
    <w:rsid w:val="00A13950"/>
    <w:rsid w:val="00A15C2E"/>
    <w:rsid w:val="00A172F1"/>
    <w:rsid w:val="00A178AC"/>
    <w:rsid w:val="00A17B5D"/>
    <w:rsid w:val="00A20BB6"/>
    <w:rsid w:val="00A2135D"/>
    <w:rsid w:val="00A21588"/>
    <w:rsid w:val="00A22F37"/>
    <w:rsid w:val="00A23BE5"/>
    <w:rsid w:val="00A23CD4"/>
    <w:rsid w:val="00A246B3"/>
    <w:rsid w:val="00A2562E"/>
    <w:rsid w:val="00A259B5"/>
    <w:rsid w:val="00A26D86"/>
    <w:rsid w:val="00A27F16"/>
    <w:rsid w:val="00A319CE"/>
    <w:rsid w:val="00A31A3C"/>
    <w:rsid w:val="00A31A61"/>
    <w:rsid w:val="00A3200C"/>
    <w:rsid w:val="00A323E5"/>
    <w:rsid w:val="00A328E7"/>
    <w:rsid w:val="00A33DD5"/>
    <w:rsid w:val="00A345D9"/>
    <w:rsid w:val="00A34699"/>
    <w:rsid w:val="00A34958"/>
    <w:rsid w:val="00A34B44"/>
    <w:rsid w:val="00A34BE8"/>
    <w:rsid w:val="00A358CC"/>
    <w:rsid w:val="00A36031"/>
    <w:rsid w:val="00A3694F"/>
    <w:rsid w:val="00A36D1B"/>
    <w:rsid w:val="00A37154"/>
    <w:rsid w:val="00A37C42"/>
    <w:rsid w:val="00A41F48"/>
    <w:rsid w:val="00A42317"/>
    <w:rsid w:val="00A43E88"/>
    <w:rsid w:val="00A4699A"/>
    <w:rsid w:val="00A47188"/>
    <w:rsid w:val="00A47C94"/>
    <w:rsid w:val="00A52982"/>
    <w:rsid w:val="00A54A09"/>
    <w:rsid w:val="00A54D4E"/>
    <w:rsid w:val="00A55623"/>
    <w:rsid w:val="00A56A4E"/>
    <w:rsid w:val="00A57B71"/>
    <w:rsid w:val="00A57EC0"/>
    <w:rsid w:val="00A612AB"/>
    <w:rsid w:val="00A6149A"/>
    <w:rsid w:val="00A63919"/>
    <w:rsid w:val="00A63CD6"/>
    <w:rsid w:val="00A64122"/>
    <w:rsid w:val="00A66566"/>
    <w:rsid w:val="00A66F87"/>
    <w:rsid w:val="00A671F9"/>
    <w:rsid w:val="00A70189"/>
    <w:rsid w:val="00A708F1"/>
    <w:rsid w:val="00A70AA2"/>
    <w:rsid w:val="00A70AA6"/>
    <w:rsid w:val="00A70CE7"/>
    <w:rsid w:val="00A71248"/>
    <w:rsid w:val="00A749A8"/>
    <w:rsid w:val="00A749FE"/>
    <w:rsid w:val="00A74A3E"/>
    <w:rsid w:val="00A75393"/>
    <w:rsid w:val="00A76911"/>
    <w:rsid w:val="00A77099"/>
    <w:rsid w:val="00A776CA"/>
    <w:rsid w:val="00A818AB"/>
    <w:rsid w:val="00A8284A"/>
    <w:rsid w:val="00A8304A"/>
    <w:rsid w:val="00A8402E"/>
    <w:rsid w:val="00A84C0C"/>
    <w:rsid w:val="00A850A8"/>
    <w:rsid w:val="00A86527"/>
    <w:rsid w:val="00A90F57"/>
    <w:rsid w:val="00A91529"/>
    <w:rsid w:val="00A9260C"/>
    <w:rsid w:val="00A931F8"/>
    <w:rsid w:val="00A9347F"/>
    <w:rsid w:val="00A93958"/>
    <w:rsid w:val="00A9400F"/>
    <w:rsid w:val="00A944BD"/>
    <w:rsid w:val="00A9499C"/>
    <w:rsid w:val="00A94D2C"/>
    <w:rsid w:val="00A97657"/>
    <w:rsid w:val="00AA3530"/>
    <w:rsid w:val="00AA5CD7"/>
    <w:rsid w:val="00AA68C1"/>
    <w:rsid w:val="00AA697C"/>
    <w:rsid w:val="00AA6B2B"/>
    <w:rsid w:val="00AB160D"/>
    <w:rsid w:val="00AB170D"/>
    <w:rsid w:val="00AB31D8"/>
    <w:rsid w:val="00AB3C5A"/>
    <w:rsid w:val="00AB4622"/>
    <w:rsid w:val="00AB6724"/>
    <w:rsid w:val="00AB6F30"/>
    <w:rsid w:val="00AB7739"/>
    <w:rsid w:val="00AC04CB"/>
    <w:rsid w:val="00AC1224"/>
    <w:rsid w:val="00AC3433"/>
    <w:rsid w:val="00AC4360"/>
    <w:rsid w:val="00AC4A41"/>
    <w:rsid w:val="00AC733E"/>
    <w:rsid w:val="00AC76AE"/>
    <w:rsid w:val="00AD03DC"/>
    <w:rsid w:val="00AD0C15"/>
    <w:rsid w:val="00AD16A2"/>
    <w:rsid w:val="00AD1755"/>
    <w:rsid w:val="00AD3B34"/>
    <w:rsid w:val="00AD3C82"/>
    <w:rsid w:val="00AD3E3A"/>
    <w:rsid w:val="00AD430E"/>
    <w:rsid w:val="00AD6845"/>
    <w:rsid w:val="00AD6B19"/>
    <w:rsid w:val="00AD72B0"/>
    <w:rsid w:val="00AD7EB9"/>
    <w:rsid w:val="00AE055C"/>
    <w:rsid w:val="00AE0AFB"/>
    <w:rsid w:val="00AE1A36"/>
    <w:rsid w:val="00AE20C3"/>
    <w:rsid w:val="00AE3780"/>
    <w:rsid w:val="00AE3887"/>
    <w:rsid w:val="00AE5904"/>
    <w:rsid w:val="00AE633B"/>
    <w:rsid w:val="00AE78B0"/>
    <w:rsid w:val="00AF00BF"/>
    <w:rsid w:val="00AF0132"/>
    <w:rsid w:val="00AF0BC2"/>
    <w:rsid w:val="00AF1BF0"/>
    <w:rsid w:val="00AF1D8F"/>
    <w:rsid w:val="00AF2D72"/>
    <w:rsid w:val="00AF4B13"/>
    <w:rsid w:val="00AF4D26"/>
    <w:rsid w:val="00AF69A2"/>
    <w:rsid w:val="00AF6B34"/>
    <w:rsid w:val="00B03576"/>
    <w:rsid w:val="00B0415C"/>
    <w:rsid w:val="00B072D7"/>
    <w:rsid w:val="00B10881"/>
    <w:rsid w:val="00B10992"/>
    <w:rsid w:val="00B117D6"/>
    <w:rsid w:val="00B11D9B"/>
    <w:rsid w:val="00B124B0"/>
    <w:rsid w:val="00B127D2"/>
    <w:rsid w:val="00B13425"/>
    <w:rsid w:val="00B13985"/>
    <w:rsid w:val="00B1507A"/>
    <w:rsid w:val="00B1561A"/>
    <w:rsid w:val="00B15624"/>
    <w:rsid w:val="00B15C14"/>
    <w:rsid w:val="00B163EF"/>
    <w:rsid w:val="00B16D53"/>
    <w:rsid w:val="00B17C3D"/>
    <w:rsid w:val="00B17E69"/>
    <w:rsid w:val="00B2000F"/>
    <w:rsid w:val="00B2186A"/>
    <w:rsid w:val="00B22231"/>
    <w:rsid w:val="00B222C3"/>
    <w:rsid w:val="00B222F9"/>
    <w:rsid w:val="00B237AE"/>
    <w:rsid w:val="00B25082"/>
    <w:rsid w:val="00B25BFF"/>
    <w:rsid w:val="00B27614"/>
    <w:rsid w:val="00B3027D"/>
    <w:rsid w:val="00B33636"/>
    <w:rsid w:val="00B339BF"/>
    <w:rsid w:val="00B3437D"/>
    <w:rsid w:val="00B3444F"/>
    <w:rsid w:val="00B34906"/>
    <w:rsid w:val="00B3531A"/>
    <w:rsid w:val="00B371F4"/>
    <w:rsid w:val="00B3725D"/>
    <w:rsid w:val="00B37668"/>
    <w:rsid w:val="00B37A64"/>
    <w:rsid w:val="00B37E12"/>
    <w:rsid w:val="00B40A7D"/>
    <w:rsid w:val="00B41F21"/>
    <w:rsid w:val="00B4378C"/>
    <w:rsid w:val="00B44A1A"/>
    <w:rsid w:val="00B460C9"/>
    <w:rsid w:val="00B51986"/>
    <w:rsid w:val="00B51F12"/>
    <w:rsid w:val="00B51F41"/>
    <w:rsid w:val="00B520B7"/>
    <w:rsid w:val="00B5233C"/>
    <w:rsid w:val="00B52356"/>
    <w:rsid w:val="00B52424"/>
    <w:rsid w:val="00B52A0D"/>
    <w:rsid w:val="00B52A2A"/>
    <w:rsid w:val="00B53294"/>
    <w:rsid w:val="00B53BC5"/>
    <w:rsid w:val="00B540DE"/>
    <w:rsid w:val="00B541E0"/>
    <w:rsid w:val="00B54495"/>
    <w:rsid w:val="00B54DCF"/>
    <w:rsid w:val="00B577D6"/>
    <w:rsid w:val="00B61255"/>
    <w:rsid w:val="00B61434"/>
    <w:rsid w:val="00B61904"/>
    <w:rsid w:val="00B629FE"/>
    <w:rsid w:val="00B642A0"/>
    <w:rsid w:val="00B64B52"/>
    <w:rsid w:val="00B65343"/>
    <w:rsid w:val="00B65416"/>
    <w:rsid w:val="00B65D6A"/>
    <w:rsid w:val="00B65DFA"/>
    <w:rsid w:val="00B66CBB"/>
    <w:rsid w:val="00B67AE4"/>
    <w:rsid w:val="00B7102E"/>
    <w:rsid w:val="00B7182C"/>
    <w:rsid w:val="00B71843"/>
    <w:rsid w:val="00B72727"/>
    <w:rsid w:val="00B72DA6"/>
    <w:rsid w:val="00B744AC"/>
    <w:rsid w:val="00B756A4"/>
    <w:rsid w:val="00B7626D"/>
    <w:rsid w:val="00B7640D"/>
    <w:rsid w:val="00B76B5B"/>
    <w:rsid w:val="00B77295"/>
    <w:rsid w:val="00B777AC"/>
    <w:rsid w:val="00B80530"/>
    <w:rsid w:val="00B806F0"/>
    <w:rsid w:val="00B8078D"/>
    <w:rsid w:val="00B8210D"/>
    <w:rsid w:val="00B8346F"/>
    <w:rsid w:val="00B8348F"/>
    <w:rsid w:val="00B83AAE"/>
    <w:rsid w:val="00B83CC4"/>
    <w:rsid w:val="00B84C42"/>
    <w:rsid w:val="00B84D78"/>
    <w:rsid w:val="00B84F97"/>
    <w:rsid w:val="00B8571E"/>
    <w:rsid w:val="00B85C8C"/>
    <w:rsid w:val="00B86030"/>
    <w:rsid w:val="00B860C9"/>
    <w:rsid w:val="00B90D42"/>
    <w:rsid w:val="00B90EDF"/>
    <w:rsid w:val="00B911EC"/>
    <w:rsid w:val="00B9137F"/>
    <w:rsid w:val="00B91FD4"/>
    <w:rsid w:val="00B9232C"/>
    <w:rsid w:val="00B9242D"/>
    <w:rsid w:val="00B93595"/>
    <w:rsid w:val="00B93DD7"/>
    <w:rsid w:val="00B940A4"/>
    <w:rsid w:val="00B944F5"/>
    <w:rsid w:val="00B9543D"/>
    <w:rsid w:val="00B95A47"/>
    <w:rsid w:val="00B9763A"/>
    <w:rsid w:val="00BA2C09"/>
    <w:rsid w:val="00BA6F4F"/>
    <w:rsid w:val="00BA7901"/>
    <w:rsid w:val="00BA7BD7"/>
    <w:rsid w:val="00BB085B"/>
    <w:rsid w:val="00BB32A2"/>
    <w:rsid w:val="00BB4154"/>
    <w:rsid w:val="00BC082B"/>
    <w:rsid w:val="00BC1130"/>
    <w:rsid w:val="00BC195B"/>
    <w:rsid w:val="00BC1DBB"/>
    <w:rsid w:val="00BC2136"/>
    <w:rsid w:val="00BC2157"/>
    <w:rsid w:val="00BC2471"/>
    <w:rsid w:val="00BC2E32"/>
    <w:rsid w:val="00BC348A"/>
    <w:rsid w:val="00BC52DA"/>
    <w:rsid w:val="00BC5384"/>
    <w:rsid w:val="00BC5D4C"/>
    <w:rsid w:val="00BC667B"/>
    <w:rsid w:val="00BC7D66"/>
    <w:rsid w:val="00BD01AD"/>
    <w:rsid w:val="00BD0B61"/>
    <w:rsid w:val="00BD0D3F"/>
    <w:rsid w:val="00BD1370"/>
    <w:rsid w:val="00BD171C"/>
    <w:rsid w:val="00BD1F80"/>
    <w:rsid w:val="00BD2778"/>
    <w:rsid w:val="00BD2C66"/>
    <w:rsid w:val="00BD3313"/>
    <w:rsid w:val="00BD3EC2"/>
    <w:rsid w:val="00BD444E"/>
    <w:rsid w:val="00BD4B31"/>
    <w:rsid w:val="00BD4C4F"/>
    <w:rsid w:val="00BD4F9C"/>
    <w:rsid w:val="00BD5B1B"/>
    <w:rsid w:val="00BD6400"/>
    <w:rsid w:val="00BD6BE6"/>
    <w:rsid w:val="00BD79CC"/>
    <w:rsid w:val="00BE3727"/>
    <w:rsid w:val="00BE3917"/>
    <w:rsid w:val="00BE4BAE"/>
    <w:rsid w:val="00BE547E"/>
    <w:rsid w:val="00BE56B6"/>
    <w:rsid w:val="00BE681A"/>
    <w:rsid w:val="00BE7EE7"/>
    <w:rsid w:val="00BF0081"/>
    <w:rsid w:val="00BF0CEB"/>
    <w:rsid w:val="00BF10A1"/>
    <w:rsid w:val="00BF46BB"/>
    <w:rsid w:val="00BF4FF8"/>
    <w:rsid w:val="00C00324"/>
    <w:rsid w:val="00C0081F"/>
    <w:rsid w:val="00C015F5"/>
    <w:rsid w:val="00C03C1E"/>
    <w:rsid w:val="00C045F6"/>
    <w:rsid w:val="00C048E1"/>
    <w:rsid w:val="00C05B0D"/>
    <w:rsid w:val="00C06482"/>
    <w:rsid w:val="00C068A0"/>
    <w:rsid w:val="00C07F89"/>
    <w:rsid w:val="00C12A92"/>
    <w:rsid w:val="00C12ABC"/>
    <w:rsid w:val="00C12B21"/>
    <w:rsid w:val="00C147CE"/>
    <w:rsid w:val="00C164E9"/>
    <w:rsid w:val="00C16BC4"/>
    <w:rsid w:val="00C16F94"/>
    <w:rsid w:val="00C1752C"/>
    <w:rsid w:val="00C17806"/>
    <w:rsid w:val="00C2064D"/>
    <w:rsid w:val="00C2147B"/>
    <w:rsid w:val="00C22552"/>
    <w:rsid w:val="00C235A2"/>
    <w:rsid w:val="00C23869"/>
    <w:rsid w:val="00C249DB"/>
    <w:rsid w:val="00C2675F"/>
    <w:rsid w:val="00C26902"/>
    <w:rsid w:val="00C2714A"/>
    <w:rsid w:val="00C27DA1"/>
    <w:rsid w:val="00C32BB8"/>
    <w:rsid w:val="00C32DDC"/>
    <w:rsid w:val="00C32F9F"/>
    <w:rsid w:val="00C33119"/>
    <w:rsid w:val="00C34B1D"/>
    <w:rsid w:val="00C37933"/>
    <w:rsid w:val="00C40962"/>
    <w:rsid w:val="00C41047"/>
    <w:rsid w:val="00C44BD0"/>
    <w:rsid w:val="00C465D9"/>
    <w:rsid w:val="00C46B36"/>
    <w:rsid w:val="00C4787F"/>
    <w:rsid w:val="00C4799B"/>
    <w:rsid w:val="00C51276"/>
    <w:rsid w:val="00C51BEC"/>
    <w:rsid w:val="00C53733"/>
    <w:rsid w:val="00C5429D"/>
    <w:rsid w:val="00C551E1"/>
    <w:rsid w:val="00C55411"/>
    <w:rsid w:val="00C5670B"/>
    <w:rsid w:val="00C5730B"/>
    <w:rsid w:val="00C618B2"/>
    <w:rsid w:val="00C619F0"/>
    <w:rsid w:val="00C621F1"/>
    <w:rsid w:val="00C63C27"/>
    <w:rsid w:val="00C64057"/>
    <w:rsid w:val="00C6492A"/>
    <w:rsid w:val="00C65BD3"/>
    <w:rsid w:val="00C661BE"/>
    <w:rsid w:val="00C66EF9"/>
    <w:rsid w:val="00C676C9"/>
    <w:rsid w:val="00C67940"/>
    <w:rsid w:val="00C70826"/>
    <w:rsid w:val="00C71A25"/>
    <w:rsid w:val="00C71BF8"/>
    <w:rsid w:val="00C733E1"/>
    <w:rsid w:val="00C746D5"/>
    <w:rsid w:val="00C762D0"/>
    <w:rsid w:val="00C763D5"/>
    <w:rsid w:val="00C77007"/>
    <w:rsid w:val="00C803BF"/>
    <w:rsid w:val="00C814DC"/>
    <w:rsid w:val="00C82089"/>
    <w:rsid w:val="00C82677"/>
    <w:rsid w:val="00C83D48"/>
    <w:rsid w:val="00C84029"/>
    <w:rsid w:val="00C851CD"/>
    <w:rsid w:val="00C85909"/>
    <w:rsid w:val="00C8657E"/>
    <w:rsid w:val="00C87911"/>
    <w:rsid w:val="00C9045E"/>
    <w:rsid w:val="00C937A3"/>
    <w:rsid w:val="00C9519C"/>
    <w:rsid w:val="00C960D2"/>
    <w:rsid w:val="00C9704B"/>
    <w:rsid w:val="00C97C21"/>
    <w:rsid w:val="00C97C85"/>
    <w:rsid w:val="00CA0D0B"/>
    <w:rsid w:val="00CA2E22"/>
    <w:rsid w:val="00CA3718"/>
    <w:rsid w:val="00CA3ACB"/>
    <w:rsid w:val="00CA4363"/>
    <w:rsid w:val="00CA6246"/>
    <w:rsid w:val="00CA659D"/>
    <w:rsid w:val="00CA6BC2"/>
    <w:rsid w:val="00CA72EC"/>
    <w:rsid w:val="00CA737E"/>
    <w:rsid w:val="00CA74F0"/>
    <w:rsid w:val="00CB0F00"/>
    <w:rsid w:val="00CB2D57"/>
    <w:rsid w:val="00CB4D74"/>
    <w:rsid w:val="00CB76BE"/>
    <w:rsid w:val="00CB79D2"/>
    <w:rsid w:val="00CC4583"/>
    <w:rsid w:val="00CC4B40"/>
    <w:rsid w:val="00CC4CBD"/>
    <w:rsid w:val="00CC580E"/>
    <w:rsid w:val="00CC5B44"/>
    <w:rsid w:val="00CC69CE"/>
    <w:rsid w:val="00CC7381"/>
    <w:rsid w:val="00CC7D29"/>
    <w:rsid w:val="00CD0869"/>
    <w:rsid w:val="00CD233C"/>
    <w:rsid w:val="00CD2C4A"/>
    <w:rsid w:val="00CD518F"/>
    <w:rsid w:val="00CD583E"/>
    <w:rsid w:val="00CD7886"/>
    <w:rsid w:val="00CD7DDD"/>
    <w:rsid w:val="00CE0032"/>
    <w:rsid w:val="00CE0BD7"/>
    <w:rsid w:val="00CE10F0"/>
    <w:rsid w:val="00CE1AE6"/>
    <w:rsid w:val="00CE331C"/>
    <w:rsid w:val="00CE42B5"/>
    <w:rsid w:val="00CE4AA4"/>
    <w:rsid w:val="00CE5BA5"/>
    <w:rsid w:val="00CE6EB7"/>
    <w:rsid w:val="00CE770F"/>
    <w:rsid w:val="00CF00A6"/>
    <w:rsid w:val="00CF0AFB"/>
    <w:rsid w:val="00CF1B8E"/>
    <w:rsid w:val="00CF24BD"/>
    <w:rsid w:val="00CF403D"/>
    <w:rsid w:val="00CF4B46"/>
    <w:rsid w:val="00CF63BF"/>
    <w:rsid w:val="00CF66F5"/>
    <w:rsid w:val="00CF742F"/>
    <w:rsid w:val="00D018A5"/>
    <w:rsid w:val="00D02FA5"/>
    <w:rsid w:val="00D052AD"/>
    <w:rsid w:val="00D053B5"/>
    <w:rsid w:val="00D06DCE"/>
    <w:rsid w:val="00D07D6F"/>
    <w:rsid w:val="00D10202"/>
    <w:rsid w:val="00D1169F"/>
    <w:rsid w:val="00D12A93"/>
    <w:rsid w:val="00D13F6E"/>
    <w:rsid w:val="00D14280"/>
    <w:rsid w:val="00D14E7D"/>
    <w:rsid w:val="00D171F7"/>
    <w:rsid w:val="00D1795D"/>
    <w:rsid w:val="00D20030"/>
    <w:rsid w:val="00D21278"/>
    <w:rsid w:val="00D225EA"/>
    <w:rsid w:val="00D22E68"/>
    <w:rsid w:val="00D237A8"/>
    <w:rsid w:val="00D24F58"/>
    <w:rsid w:val="00D2517B"/>
    <w:rsid w:val="00D2525C"/>
    <w:rsid w:val="00D25854"/>
    <w:rsid w:val="00D25A69"/>
    <w:rsid w:val="00D25B41"/>
    <w:rsid w:val="00D25DB5"/>
    <w:rsid w:val="00D26818"/>
    <w:rsid w:val="00D2697F"/>
    <w:rsid w:val="00D30137"/>
    <w:rsid w:val="00D31330"/>
    <w:rsid w:val="00D317C2"/>
    <w:rsid w:val="00D31EB5"/>
    <w:rsid w:val="00D3235C"/>
    <w:rsid w:val="00D327B2"/>
    <w:rsid w:val="00D32F43"/>
    <w:rsid w:val="00D33DB1"/>
    <w:rsid w:val="00D34B86"/>
    <w:rsid w:val="00D35F14"/>
    <w:rsid w:val="00D36229"/>
    <w:rsid w:val="00D3653D"/>
    <w:rsid w:val="00D36C77"/>
    <w:rsid w:val="00D4022F"/>
    <w:rsid w:val="00D42EEF"/>
    <w:rsid w:val="00D42F77"/>
    <w:rsid w:val="00D430FE"/>
    <w:rsid w:val="00D4376A"/>
    <w:rsid w:val="00D4433F"/>
    <w:rsid w:val="00D45374"/>
    <w:rsid w:val="00D459D7"/>
    <w:rsid w:val="00D47141"/>
    <w:rsid w:val="00D50CC4"/>
    <w:rsid w:val="00D51BB2"/>
    <w:rsid w:val="00D51FFF"/>
    <w:rsid w:val="00D526CF"/>
    <w:rsid w:val="00D529BD"/>
    <w:rsid w:val="00D52B66"/>
    <w:rsid w:val="00D52F0A"/>
    <w:rsid w:val="00D53780"/>
    <w:rsid w:val="00D53B56"/>
    <w:rsid w:val="00D5516E"/>
    <w:rsid w:val="00D552D7"/>
    <w:rsid w:val="00D55D05"/>
    <w:rsid w:val="00D56BDB"/>
    <w:rsid w:val="00D56CD0"/>
    <w:rsid w:val="00D57189"/>
    <w:rsid w:val="00D60574"/>
    <w:rsid w:val="00D60BBB"/>
    <w:rsid w:val="00D60D4A"/>
    <w:rsid w:val="00D61517"/>
    <w:rsid w:val="00D618B0"/>
    <w:rsid w:val="00D630C8"/>
    <w:rsid w:val="00D63E2C"/>
    <w:rsid w:val="00D66066"/>
    <w:rsid w:val="00D66F54"/>
    <w:rsid w:val="00D702CE"/>
    <w:rsid w:val="00D7232F"/>
    <w:rsid w:val="00D72FF0"/>
    <w:rsid w:val="00D73761"/>
    <w:rsid w:val="00D742D9"/>
    <w:rsid w:val="00D753AF"/>
    <w:rsid w:val="00D7757F"/>
    <w:rsid w:val="00D80936"/>
    <w:rsid w:val="00D80A09"/>
    <w:rsid w:val="00D828C5"/>
    <w:rsid w:val="00D84C9D"/>
    <w:rsid w:val="00D8688B"/>
    <w:rsid w:val="00D86E50"/>
    <w:rsid w:val="00D877E9"/>
    <w:rsid w:val="00D87D60"/>
    <w:rsid w:val="00D91EBF"/>
    <w:rsid w:val="00D94139"/>
    <w:rsid w:val="00D9416F"/>
    <w:rsid w:val="00D95A34"/>
    <w:rsid w:val="00D95E8D"/>
    <w:rsid w:val="00D97AF2"/>
    <w:rsid w:val="00DA08EC"/>
    <w:rsid w:val="00DA109B"/>
    <w:rsid w:val="00DA1E76"/>
    <w:rsid w:val="00DA2585"/>
    <w:rsid w:val="00DA302B"/>
    <w:rsid w:val="00DA3D89"/>
    <w:rsid w:val="00DA4471"/>
    <w:rsid w:val="00DA4ADA"/>
    <w:rsid w:val="00DA4E44"/>
    <w:rsid w:val="00DA5AE7"/>
    <w:rsid w:val="00DA6CF6"/>
    <w:rsid w:val="00DB16DF"/>
    <w:rsid w:val="00DB21AF"/>
    <w:rsid w:val="00DB2969"/>
    <w:rsid w:val="00DB32AD"/>
    <w:rsid w:val="00DB3D42"/>
    <w:rsid w:val="00DB508C"/>
    <w:rsid w:val="00DB5810"/>
    <w:rsid w:val="00DB7DA3"/>
    <w:rsid w:val="00DC04C8"/>
    <w:rsid w:val="00DC051C"/>
    <w:rsid w:val="00DC1D2B"/>
    <w:rsid w:val="00DC2E94"/>
    <w:rsid w:val="00DC335C"/>
    <w:rsid w:val="00DC3773"/>
    <w:rsid w:val="00DC3B52"/>
    <w:rsid w:val="00DC4175"/>
    <w:rsid w:val="00DC55E4"/>
    <w:rsid w:val="00DC5808"/>
    <w:rsid w:val="00DC61C3"/>
    <w:rsid w:val="00DC640F"/>
    <w:rsid w:val="00DC7035"/>
    <w:rsid w:val="00DC764A"/>
    <w:rsid w:val="00DC791A"/>
    <w:rsid w:val="00DD2908"/>
    <w:rsid w:val="00DD3D17"/>
    <w:rsid w:val="00DD3F6C"/>
    <w:rsid w:val="00DD4F5B"/>
    <w:rsid w:val="00DD51E2"/>
    <w:rsid w:val="00DD5F76"/>
    <w:rsid w:val="00DD61FD"/>
    <w:rsid w:val="00DD6BF8"/>
    <w:rsid w:val="00DD72AA"/>
    <w:rsid w:val="00DD7CD4"/>
    <w:rsid w:val="00DD7E85"/>
    <w:rsid w:val="00DE267D"/>
    <w:rsid w:val="00DE3819"/>
    <w:rsid w:val="00DE387A"/>
    <w:rsid w:val="00DE3A0B"/>
    <w:rsid w:val="00DE64E2"/>
    <w:rsid w:val="00DE6AC6"/>
    <w:rsid w:val="00DE6B12"/>
    <w:rsid w:val="00DE7B1C"/>
    <w:rsid w:val="00DF0CB7"/>
    <w:rsid w:val="00DF1DF4"/>
    <w:rsid w:val="00DF39CA"/>
    <w:rsid w:val="00DF4401"/>
    <w:rsid w:val="00DF4722"/>
    <w:rsid w:val="00DF4C06"/>
    <w:rsid w:val="00DF5198"/>
    <w:rsid w:val="00DF5B08"/>
    <w:rsid w:val="00DF662E"/>
    <w:rsid w:val="00E00D78"/>
    <w:rsid w:val="00E0162F"/>
    <w:rsid w:val="00E020DA"/>
    <w:rsid w:val="00E02AAD"/>
    <w:rsid w:val="00E02F8A"/>
    <w:rsid w:val="00E036E2"/>
    <w:rsid w:val="00E04A5C"/>
    <w:rsid w:val="00E062A1"/>
    <w:rsid w:val="00E06B6C"/>
    <w:rsid w:val="00E07457"/>
    <w:rsid w:val="00E0791A"/>
    <w:rsid w:val="00E0791F"/>
    <w:rsid w:val="00E079ED"/>
    <w:rsid w:val="00E11664"/>
    <w:rsid w:val="00E11BCC"/>
    <w:rsid w:val="00E12937"/>
    <w:rsid w:val="00E15536"/>
    <w:rsid w:val="00E15EE4"/>
    <w:rsid w:val="00E16FE3"/>
    <w:rsid w:val="00E1719F"/>
    <w:rsid w:val="00E203DD"/>
    <w:rsid w:val="00E2083A"/>
    <w:rsid w:val="00E23D0F"/>
    <w:rsid w:val="00E25C3F"/>
    <w:rsid w:val="00E274A4"/>
    <w:rsid w:val="00E27927"/>
    <w:rsid w:val="00E30F03"/>
    <w:rsid w:val="00E326A4"/>
    <w:rsid w:val="00E33E03"/>
    <w:rsid w:val="00E35E7D"/>
    <w:rsid w:val="00E37832"/>
    <w:rsid w:val="00E37F4B"/>
    <w:rsid w:val="00E401E1"/>
    <w:rsid w:val="00E40778"/>
    <w:rsid w:val="00E40FEC"/>
    <w:rsid w:val="00E43548"/>
    <w:rsid w:val="00E4379B"/>
    <w:rsid w:val="00E4422E"/>
    <w:rsid w:val="00E45A0A"/>
    <w:rsid w:val="00E46272"/>
    <w:rsid w:val="00E47402"/>
    <w:rsid w:val="00E47FCE"/>
    <w:rsid w:val="00E50CB3"/>
    <w:rsid w:val="00E512F7"/>
    <w:rsid w:val="00E52167"/>
    <w:rsid w:val="00E5292D"/>
    <w:rsid w:val="00E55907"/>
    <w:rsid w:val="00E55C8A"/>
    <w:rsid w:val="00E56F82"/>
    <w:rsid w:val="00E57B06"/>
    <w:rsid w:val="00E618F8"/>
    <w:rsid w:val="00E61D80"/>
    <w:rsid w:val="00E6235F"/>
    <w:rsid w:val="00E6407A"/>
    <w:rsid w:val="00E6522A"/>
    <w:rsid w:val="00E65DDF"/>
    <w:rsid w:val="00E65E20"/>
    <w:rsid w:val="00E668B8"/>
    <w:rsid w:val="00E71631"/>
    <w:rsid w:val="00E719AF"/>
    <w:rsid w:val="00E72E44"/>
    <w:rsid w:val="00E73864"/>
    <w:rsid w:val="00E73B42"/>
    <w:rsid w:val="00E73DC9"/>
    <w:rsid w:val="00E73F03"/>
    <w:rsid w:val="00E74E81"/>
    <w:rsid w:val="00E74F74"/>
    <w:rsid w:val="00E759EF"/>
    <w:rsid w:val="00E76A31"/>
    <w:rsid w:val="00E76C32"/>
    <w:rsid w:val="00E811AA"/>
    <w:rsid w:val="00E82943"/>
    <w:rsid w:val="00E834AE"/>
    <w:rsid w:val="00E865B9"/>
    <w:rsid w:val="00E935C0"/>
    <w:rsid w:val="00E93C6B"/>
    <w:rsid w:val="00E944BF"/>
    <w:rsid w:val="00E957C1"/>
    <w:rsid w:val="00E96764"/>
    <w:rsid w:val="00E97C2E"/>
    <w:rsid w:val="00E97E56"/>
    <w:rsid w:val="00EA1F27"/>
    <w:rsid w:val="00EA272B"/>
    <w:rsid w:val="00EA34AC"/>
    <w:rsid w:val="00EA3FAF"/>
    <w:rsid w:val="00EA498C"/>
    <w:rsid w:val="00EA53C7"/>
    <w:rsid w:val="00EA54C1"/>
    <w:rsid w:val="00EA5755"/>
    <w:rsid w:val="00EA6819"/>
    <w:rsid w:val="00EA7FF3"/>
    <w:rsid w:val="00EB00DA"/>
    <w:rsid w:val="00EB0D10"/>
    <w:rsid w:val="00EB0D8D"/>
    <w:rsid w:val="00EB1E49"/>
    <w:rsid w:val="00EB5C2C"/>
    <w:rsid w:val="00EB785C"/>
    <w:rsid w:val="00EC0344"/>
    <w:rsid w:val="00EC1AB3"/>
    <w:rsid w:val="00EC44FD"/>
    <w:rsid w:val="00EC4C38"/>
    <w:rsid w:val="00EC53A8"/>
    <w:rsid w:val="00EC6687"/>
    <w:rsid w:val="00EC69D6"/>
    <w:rsid w:val="00ED15A5"/>
    <w:rsid w:val="00ED232B"/>
    <w:rsid w:val="00ED2CDD"/>
    <w:rsid w:val="00ED3F5E"/>
    <w:rsid w:val="00ED40B7"/>
    <w:rsid w:val="00ED4541"/>
    <w:rsid w:val="00ED48A3"/>
    <w:rsid w:val="00ED4CA8"/>
    <w:rsid w:val="00ED587C"/>
    <w:rsid w:val="00ED6EEF"/>
    <w:rsid w:val="00EE0792"/>
    <w:rsid w:val="00EE3D1A"/>
    <w:rsid w:val="00EE518C"/>
    <w:rsid w:val="00EE5266"/>
    <w:rsid w:val="00EE63ED"/>
    <w:rsid w:val="00EE701A"/>
    <w:rsid w:val="00EF1607"/>
    <w:rsid w:val="00EF1A84"/>
    <w:rsid w:val="00EF2652"/>
    <w:rsid w:val="00EF5369"/>
    <w:rsid w:val="00EF60CC"/>
    <w:rsid w:val="00EF745B"/>
    <w:rsid w:val="00EF7500"/>
    <w:rsid w:val="00EF7C64"/>
    <w:rsid w:val="00F00F5A"/>
    <w:rsid w:val="00F0159E"/>
    <w:rsid w:val="00F032E2"/>
    <w:rsid w:val="00F0356C"/>
    <w:rsid w:val="00F0561A"/>
    <w:rsid w:val="00F0644C"/>
    <w:rsid w:val="00F074A7"/>
    <w:rsid w:val="00F103AC"/>
    <w:rsid w:val="00F11222"/>
    <w:rsid w:val="00F139C8"/>
    <w:rsid w:val="00F148F9"/>
    <w:rsid w:val="00F1507F"/>
    <w:rsid w:val="00F15815"/>
    <w:rsid w:val="00F15E0E"/>
    <w:rsid w:val="00F167CC"/>
    <w:rsid w:val="00F16839"/>
    <w:rsid w:val="00F17263"/>
    <w:rsid w:val="00F17A37"/>
    <w:rsid w:val="00F17C8C"/>
    <w:rsid w:val="00F20FA0"/>
    <w:rsid w:val="00F26890"/>
    <w:rsid w:val="00F26FC3"/>
    <w:rsid w:val="00F27423"/>
    <w:rsid w:val="00F27460"/>
    <w:rsid w:val="00F30B53"/>
    <w:rsid w:val="00F322B8"/>
    <w:rsid w:val="00F3255A"/>
    <w:rsid w:val="00F32B61"/>
    <w:rsid w:val="00F352DC"/>
    <w:rsid w:val="00F35608"/>
    <w:rsid w:val="00F35BF5"/>
    <w:rsid w:val="00F362D0"/>
    <w:rsid w:val="00F36AC7"/>
    <w:rsid w:val="00F36DD5"/>
    <w:rsid w:val="00F41546"/>
    <w:rsid w:val="00F42558"/>
    <w:rsid w:val="00F4398C"/>
    <w:rsid w:val="00F43EBB"/>
    <w:rsid w:val="00F44559"/>
    <w:rsid w:val="00F44939"/>
    <w:rsid w:val="00F45578"/>
    <w:rsid w:val="00F455A7"/>
    <w:rsid w:val="00F456E8"/>
    <w:rsid w:val="00F45820"/>
    <w:rsid w:val="00F4599B"/>
    <w:rsid w:val="00F460F9"/>
    <w:rsid w:val="00F46214"/>
    <w:rsid w:val="00F46925"/>
    <w:rsid w:val="00F46987"/>
    <w:rsid w:val="00F47439"/>
    <w:rsid w:val="00F476D4"/>
    <w:rsid w:val="00F479FB"/>
    <w:rsid w:val="00F47F35"/>
    <w:rsid w:val="00F500BB"/>
    <w:rsid w:val="00F50ECE"/>
    <w:rsid w:val="00F50F33"/>
    <w:rsid w:val="00F5180D"/>
    <w:rsid w:val="00F51ACB"/>
    <w:rsid w:val="00F53871"/>
    <w:rsid w:val="00F53DD4"/>
    <w:rsid w:val="00F561AE"/>
    <w:rsid w:val="00F562EA"/>
    <w:rsid w:val="00F5754A"/>
    <w:rsid w:val="00F61E77"/>
    <w:rsid w:val="00F62F54"/>
    <w:rsid w:val="00F63C2A"/>
    <w:rsid w:val="00F64634"/>
    <w:rsid w:val="00F65491"/>
    <w:rsid w:val="00F65DF6"/>
    <w:rsid w:val="00F66372"/>
    <w:rsid w:val="00F7006F"/>
    <w:rsid w:val="00F71300"/>
    <w:rsid w:val="00F72AF1"/>
    <w:rsid w:val="00F72CCB"/>
    <w:rsid w:val="00F7383E"/>
    <w:rsid w:val="00F738CE"/>
    <w:rsid w:val="00F74725"/>
    <w:rsid w:val="00F74BEB"/>
    <w:rsid w:val="00F7617F"/>
    <w:rsid w:val="00F76875"/>
    <w:rsid w:val="00F76925"/>
    <w:rsid w:val="00F76CB4"/>
    <w:rsid w:val="00F77D10"/>
    <w:rsid w:val="00F841ED"/>
    <w:rsid w:val="00F8489B"/>
    <w:rsid w:val="00F8616E"/>
    <w:rsid w:val="00F87E87"/>
    <w:rsid w:val="00F91F37"/>
    <w:rsid w:val="00F92ECA"/>
    <w:rsid w:val="00F931AD"/>
    <w:rsid w:val="00F947A9"/>
    <w:rsid w:val="00F94A58"/>
    <w:rsid w:val="00F96392"/>
    <w:rsid w:val="00F96DA5"/>
    <w:rsid w:val="00FA0103"/>
    <w:rsid w:val="00FA0A0E"/>
    <w:rsid w:val="00FA0DB5"/>
    <w:rsid w:val="00FA16A4"/>
    <w:rsid w:val="00FA1E61"/>
    <w:rsid w:val="00FA1E86"/>
    <w:rsid w:val="00FA22E2"/>
    <w:rsid w:val="00FA29A1"/>
    <w:rsid w:val="00FA3F31"/>
    <w:rsid w:val="00FA433F"/>
    <w:rsid w:val="00FA4E52"/>
    <w:rsid w:val="00FA5898"/>
    <w:rsid w:val="00FA6C49"/>
    <w:rsid w:val="00FA722D"/>
    <w:rsid w:val="00FA7789"/>
    <w:rsid w:val="00FB092F"/>
    <w:rsid w:val="00FB1914"/>
    <w:rsid w:val="00FB21D0"/>
    <w:rsid w:val="00FB23F6"/>
    <w:rsid w:val="00FB25BC"/>
    <w:rsid w:val="00FB2F9B"/>
    <w:rsid w:val="00FB498E"/>
    <w:rsid w:val="00FB4B12"/>
    <w:rsid w:val="00FB4E51"/>
    <w:rsid w:val="00FB6E4C"/>
    <w:rsid w:val="00FB6FDA"/>
    <w:rsid w:val="00FB728A"/>
    <w:rsid w:val="00FB74C6"/>
    <w:rsid w:val="00FB7F58"/>
    <w:rsid w:val="00FC0693"/>
    <w:rsid w:val="00FC086D"/>
    <w:rsid w:val="00FC09A8"/>
    <w:rsid w:val="00FC0E51"/>
    <w:rsid w:val="00FC13FA"/>
    <w:rsid w:val="00FC1C4A"/>
    <w:rsid w:val="00FC21B7"/>
    <w:rsid w:val="00FC2707"/>
    <w:rsid w:val="00FC2F07"/>
    <w:rsid w:val="00FC3C95"/>
    <w:rsid w:val="00FC3E0B"/>
    <w:rsid w:val="00FC3E81"/>
    <w:rsid w:val="00FC3EC2"/>
    <w:rsid w:val="00FC4833"/>
    <w:rsid w:val="00FC4A52"/>
    <w:rsid w:val="00FC4F69"/>
    <w:rsid w:val="00FC71B5"/>
    <w:rsid w:val="00FC782A"/>
    <w:rsid w:val="00FD03F7"/>
    <w:rsid w:val="00FD0D82"/>
    <w:rsid w:val="00FD19D7"/>
    <w:rsid w:val="00FD21DA"/>
    <w:rsid w:val="00FD2EC5"/>
    <w:rsid w:val="00FD4EB8"/>
    <w:rsid w:val="00FD673E"/>
    <w:rsid w:val="00FD6C4C"/>
    <w:rsid w:val="00FD759D"/>
    <w:rsid w:val="00FE3371"/>
    <w:rsid w:val="00FE3882"/>
    <w:rsid w:val="00FE3EA0"/>
    <w:rsid w:val="00FE544F"/>
    <w:rsid w:val="00FE5AA4"/>
    <w:rsid w:val="00FE60BF"/>
    <w:rsid w:val="00FE6101"/>
    <w:rsid w:val="00FE7F75"/>
    <w:rsid w:val="00FF08B5"/>
    <w:rsid w:val="00FF1068"/>
    <w:rsid w:val="00FF1216"/>
    <w:rsid w:val="00FF1683"/>
    <w:rsid w:val="00FF21B9"/>
    <w:rsid w:val="00FF2443"/>
    <w:rsid w:val="00FF2482"/>
    <w:rsid w:val="00FF24A3"/>
    <w:rsid w:val="00FF29B2"/>
    <w:rsid w:val="00FF548E"/>
    <w:rsid w:val="00FF629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4F983"/>
  <w15:chartTrackingRefBased/>
  <w15:docId w15:val="{CE60183A-6785-43CF-AFA7-656A87F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21"/>
    <w:pPr>
      <w:spacing w:after="0" w:line="240" w:lineRule="auto"/>
      <w:jc w:val="both"/>
    </w:pPr>
    <w:rPr>
      <w:rFonts w:ascii="Times New Roman" w:hAnsi="Times New Roman" w:cs="Times New Roman"/>
      <w:szCs w:val="20"/>
    </w:rPr>
  </w:style>
  <w:style w:type="paragraph" w:styleId="Titre1">
    <w:name w:val="heading 1"/>
    <w:basedOn w:val="Normal"/>
    <w:next w:val="Normal"/>
    <w:link w:val="Titre1Car"/>
    <w:qFormat/>
    <w:rsid w:val="0006343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 w:themeFill="accent3" w:themeFillTint="33"/>
      <w:tabs>
        <w:tab w:val="clear" w:pos="432"/>
        <w:tab w:val="left" w:pos="284"/>
        <w:tab w:val="left" w:pos="851"/>
      </w:tabs>
      <w:spacing w:before="240" w:after="240"/>
      <w:ind w:left="284" w:hanging="284"/>
      <w:outlineLvl w:val="0"/>
    </w:pPr>
    <w:rPr>
      <w:rFonts w:ascii="Arial" w:hAnsi="Arial" w:cs="Arial"/>
      <w:b/>
      <w:bCs/>
      <w:kern w:val="28"/>
      <w:sz w:val="28"/>
      <w:szCs w:val="24"/>
      <w:lang w:val="en-US"/>
    </w:rPr>
  </w:style>
  <w:style w:type="paragraph" w:styleId="Titre2">
    <w:name w:val="heading 2"/>
    <w:basedOn w:val="Normal"/>
    <w:next w:val="Normal"/>
    <w:link w:val="Titre2Car"/>
    <w:qFormat/>
    <w:rsid w:val="0006343B"/>
    <w:pPr>
      <w:keepNext/>
      <w:numPr>
        <w:ilvl w:val="1"/>
        <w:numId w:val="10"/>
      </w:numPr>
      <w:shd w:val="clear" w:color="auto" w:fill="FFFFE7"/>
      <w:spacing w:after="120"/>
      <w:outlineLvl w:val="1"/>
    </w:pPr>
    <w:rPr>
      <w:rFonts w:ascii="Arial" w:hAnsi="Arial" w:cs="Arial"/>
      <w:b/>
      <w:bCs/>
      <w:iCs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qFormat/>
    <w:rsid w:val="0006343B"/>
    <w:pPr>
      <w:keepNext/>
      <w:numPr>
        <w:ilvl w:val="2"/>
        <w:numId w:val="10"/>
      </w:numPr>
      <w:tabs>
        <w:tab w:val="left" w:pos="284"/>
        <w:tab w:val="left" w:pos="567"/>
        <w:tab w:val="left" w:pos="851"/>
        <w:tab w:val="left" w:pos="1134"/>
      </w:tabs>
      <w:spacing w:after="60"/>
      <w:outlineLvl w:val="2"/>
    </w:pPr>
    <w:rPr>
      <w:rFonts w:ascii="Arial" w:hAnsi="Arial" w:cs="Arial"/>
      <w:b/>
      <w:bCs/>
      <w:i/>
      <w:iCs/>
      <w:color w:val="284B72"/>
      <w:sz w:val="24"/>
      <w:lang w:val="en-US"/>
    </w:rPr>
  </w:style>
  <w:style w:type="paragraph" w:styleId="Titre4">
    <w:name w:val="heading 4"/>
    <w:basedOn w:val="Normal"/>
    <w:next w:val="Normal"/>
    <w:link w:val="Titre4Car"/>
    <w:qFormat/>
    <w:rsid w:val="0006343B"/>
    <w:pPr>
      <w:keepNext/>
      <w:numPr>
        <w:ilvl w:val="3"/>
        <w:numId w:val="10"/>
      </w:numPr>
      <w:tabs>
        <w:tab w:val="left" w:pos="1134"/>
        <w:tab w:val="left" w:pos="1418"/>
        <w:tab w:val="left" w:pos="1701"/>
      </w:tabs>
      <w:spacing w:after="40"/>
      <w:outlineLvl w:val="3"/>
    </w:pPr>
    <w:rPr>
      <w:b/>
      <w:bCs/>
      <w:i/>
      <w:iCs/>
      <w:color w:val="284B72"/>
    </w:rPr>
  </w:style>
  <w:style w:type="paragraph" w:styleId="Titre5">
    <w:name w:val="heading 5"/>
    <w:basedOn w:val="Normal"/>
    <w:next w:val="Normal"/>
    <w:link w:val="Titre5Car"/>
    <w:qFormat/>
    <w:rsid w:val="00D25A69"/>
    <w:pPr>
      <w:numPr>
        <w:ilvl w:val="4"/>
        <w:numId w:val="10"/>
      </w:numPr>
      <w:spacing w:after="60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D25A69"/>
    <w:pPr>
      <w:keepNext/>
      <w:numPr>
        <w:ilvl w:val="5"/>
        <w:numId w:val="10"/>
      </w:numPr>
      <w:jc w:val="left"/>
      <w:outlineLvl w:val="5"/>
    </w:pPr>
    <w:rPr>
      <w:b/>
      <w:bCs/>
      <w:i/>
      <w:iCs/>
      <w:szCs w:val="22"/>
    </w:rPr>
  </w:style>
  <w:style w:type="paragraph" w:styleId="Titre7">
    <w:name w:val="heading 7"/>
    <w:basedOn w:val="Normal"/>
    <w:next w:val="Normal"/>
    <w:link w:val="Titre7Car"/>
    <w:qFormat/>
    <w:rsid w:val="00D25A69"/>
    <w:pPr>
      <w:numPr>
        <w:ilvl w:val="6"/>
        <w:numId w:val="10"/>
      </w:num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D25A69"/>
    <w:pPr>
      <w:numPr>
        <w:ilvl w:val="7"/>
        <w:numId w:val="10"/>
      </w:numPr>
      <w:autoSpaceDE w:val="0"/>
      <w:autoSpaceDN w:val="0"/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D25A69"/>
    <w:pPr>
      <w:numPr>
        <w:ilvl w:val="8"/>
        <w:numId w:val="10"/>
      </w:numPr>
      <w:autoSpaceDE w:val="0"/>
      <w:autoSpaceDN w:val="0"/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43B"/>
    <w:rPr>
      <w:rFonts w:ascii="Arial" w:hAnsi="Arial" w:cs="Arial"/>
      <w:b/>
      <w:bCs/>
      <w:kern w:val="28"/>
      <w:sz w:val="28"/>
      <w:szCs w:val="24"/>
      <w:shd w:val="clear" w:color="auto" w:fill="EAF1DD" w:themeFill="accent3" w:themeFillTint="33"/>
      <w:lang w:val="en-US" w:eastAsia="fr-FR"/>
    </w:rPr>
  </w:style>
  <w:style w:type="character" w:customStyle="1" w:styleId="Titre2Car">
    <w:name w:val="Titre 2 Car"/>
    <w:basedOn w:val="Policepardfaut"/>
    <w:link w:val="Titre2"/>
    <w:rsid w:val="0006343B"/>
    <w:rPr>
      <w:rFonts w:ascii="Arial" w:hAnsi="Arial" w:cs="Arial"/>
      <w:b/>
      <w:bCs/>
      <w:iCs/>
      <w:sz w:val="26"/>
      <w:szCs w:val="26"/>
      <w:shd w:val="clear" w:color="auto" w:fill="FFFFE7"/>
      <w:lang w:val="en-US" w:eastAsia="fr-FR"/>
    </w:rPr>
  </w:style>
  <w:style w:type="character" w:customStyle="1" w:styleId="Titre3Car">
    <w:name w:val="Titre 3 Car"/>
    <w:basedOn w:val="Policepardfaut"/>
    <w:link w:val="Titre3"/>
    <w:rsid w:val="0006343B"/>
    <w:rPr>
      <w:rFonts w:ascii="Arial" w:hAnsi="Arial" w:cs="Arial"/>
      <w:b/>
      <w:bCs/>
      <w:i/>
      <w:iCs/>
      <w:color w:val="284B72"/>
      <w:sz w:val="24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06343B"/>
    <w:rPr>
      <w:rFonts w:ascii="Times New Roman" w:hAnsi="Times New Roman" w:cs="Times New Roman"/>
      <w:b/>
      <w:bCs/>
      <w:i/>
      <w:iCs/>
      <w:color w:val="284B72"/>
      <w:szCs w:val="20"/>
      <w:lang w:val="en-GB" w:eastAsia="fr-FR"/>
    </w:rPr>
  </w:style>
  <w:style w:type="character" w:customStyle="1" w:styleId="Titre5Car">
    <w:name w:val="Titre 5 Car"/>
    <w:basedOn w:val="Policepardfaut"/>
    <w:link w:val="Titre5"/>
    <w:rsid w:val="009A1921"/>
    <w:rPr>
      <w:rFonts w:ascii="Times New Roman" w:hAnsi="Times New Roman" w:cs="Times New Roman"/>
      <w:b/>
      <w:bCs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9A1921"/>
    <w:rPr>
      <w:rFonts w:ascii="Times New Roman" w:hAnsi="Times New Roman" w:cs="Times New Roman"/>
      <w:b/>
      <w:bCs/>
      <w:i/>
      <w:iCs/>
      <w:lang w:val="en-GB" w:eastAsia="fr-FR"/>
    </w:rPr>
  </w:style>
  <w:style w:type="character" w:customStyle="1" w:styleId="Titre7Car">
    <w:name w:val="Titre 7 Car"/>
    <w:basedOn w:val="Policepardfaut"/>
    <w:link w:val="Titre7"/>
    <w:rsid w:val="009A1921"/>
    <w:rPr>
      <w:rFonts w:ascii="Times New Roman" w:hAnsi="Times New Roman" w:cs="Times New Roman"/>
      <w:sz w:val="24"/>
      <w:szCs w:val="24"/>
      <w:lang w:val="en-GB" w:eastAsia="fr-FR"/>
    </w:rPr>
  </w:style>
  <w:style w:type="character" w:customStyle="1" w:styleId="Titre8Car">
    <w:name w:val="Titre 8 Car"/>
    <w:basedOn w:val="Policepardfaut"/>
    <w:link w:val="Titre8"/>
    <w:rsid w:val="009A1921"/>
    <w:rPr>
      <w:rFonts w:ascii="Times New Roman" w:hAnsi="Times New Roman" w:cs="Times New Roman"/>
      <w:i/>
      <w:iCs/>
      <w:sz w:val="24"/>
      <w:szCs w:val="24"/>
      <w:lang w:val="en-GB" w:eastAsia="fr-FR"/>
    </w:rPr>
  </w:style>
  <w:style w:type="character" w:customStyle="1" w:styleId="Titre9Car">
    <w:name w:val="Titre 9 Car"/>
    <w:basedOn w:val="Policepardfaut"/>
    <w:link w:val="Titre9"/>
    <w:rsid w:val="009A1921"/>
    <w:rPr>
      <w:rFonts w:ascii="Arial" w:hAnsi="Arial" w:cs="Arial"/>
      <w:lang w:val="en-GB" w:eastAsia="fr-FR"/>
    </w:rPr>
  </w:style>
  <w:style w:type="character" w:customStyle="1" w:styleId="A">
    <w:name w:val="A"/>
    <w:basedOn w:val="Policepardfaut"/>
    <w:rsid w:val="009A1921"/>
    <w:rPr>
      <w:rFonts w:ascii="Arial" w:hAnsi="Arial"/>
      <w:b/>
      <w:bCs/>
      <w:color w:val="FF0000"/>
      <w:sz w:val="20"/>
      <w:szCs w:val="20"/>
    </w:rPr>
  </w:style>
  <w:style w:type="paragraph" w:customStyle="1" w:styleId="Titre0">
    <w:name w:val="Titre 0"/>
    <w:basedOn w:val="Titre1"/>
    <w:next w:val="Normal"/>
    <w:autoRedefine/>
    <w:qFormat/>
    <w:rsid w:val="0006343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jc w:val="center"/>
    </w:pPr>
    <w:rPr>
      <w:color w:val="284B72"/>
      <w:sz w:val="40"/>
      <w:szCs w:val="4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">
    <w:name w:val="E"/>
    <w:basedOn w:val="Policepardfaut"/>
    <w:rsid w:val="009A1921"/>
    <w:rPr>
      <w:rFonts w:ascii="Courier New" w:hAnsi="Courier New"/>
      <w:noProof w:val="0"/>
      <w:sz w:val="20"/>
      <w:vertAlign w:val="baseline"/>
      <w:lang w:val="de-DE"/>
    </w:rPr>
  </w:style>
  <w:style w:type="character" w:customStyle="1" w:styleId="Indice">
    <w:name w:val="Indice"/>
    <w:basedOn w:val="Policepardfaut"/>
    <w:rsid w:val="009A1921"/>
    <w:rPr>
      <w:vertAlign w:val="sub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192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1921"/>
    <w:rPr>
      <w:rFonts w:ascii="Tahoma" w:eastAsia="Times New Roman" w:hAnsi="Tahoma" w:cs="Tahoma"/>
      <w:sz w:val="16"/>
      <w:szCs w:val="16"/>
      <w:lang w:val="en-GB" w:eastAsia="fr-FR"/>
    </w:rPr>
  </w:style>
  <w:style w:type="character" w:customStyle="1" w:styleId="PetitesMajuscules">
    <w:name w:val="Petites Majuscules"/>
    <w:basedOn w:val="Policepardfaut"/>
    <w:uiPriority w:val="1"/>
    <w:qFormat/>
    <w:rsid w:val="002B7C75"/>
    <w:rPr>
      <w:smallCaps/>
    </w:rPr>
  </w:style>
  <w:style w:type="character" w:customStyle="1" w:styleId="Exposant">
    <w:name w:val="Exposant"/>
    <w:uiPriority w:val="1"/>
    <w:qFormat/>
    <w:rsid w:val="00317DCB"/>
    <w:rPr>
      <w:vertAlign w:val="superscript"/>
    </w:rPr>
  </w:style>
  <w:style w:type="character" w:customStyle="1" w:styleId="D">
    <w:name w:val="D"/>
    <w:basedOn w:val="Policepardfaut"/>
    <w:qFormat/>
    <w:rsid w:val="00B53BC5"/>
    <w:rPr>
      <w:bCs/>
      <w:u w:val="dotted"/>
      <w:lang w:val="en-US"/>
    </w:rPr>
  </w:style>
  <w:style w:type="paragraph" w:customStyle="1" w:styleId="Tableau">
    <w:name w:val="Tableau"/>
    <w:basedOn w:val="Normal"/>
    <w:qFormat/>
    <w:rsid w:val="00CF63BF"/>
    <w:pPr>
      <w:jc w:val="left"/>
    </w:pPr>
    <w:rPr>
      <w:rFonts w:ascii="Arial" w:hAnsi="Arial" w:cs="Arial"/>
      <w:sz w:val="20"/>
    </w:rPr>
  </w:style>
  <w:style w:type="character" w:customStyle="1" w:styleId="B">
    <w:name w:val="B"/>
    <w:basedOn w:val="Policepardfaut"/>
    <w:qFormat/>
    <w:rsid w:val="00E401E1"/>
    <w:rPr>
      <w:b/>
      <w:color w:val="0000FF"/>
    </w:rPr>
  </w:style>
  <w:style w:type="paragraph" w:customStyle="1" w:styleId="Equa">
    <w:name w:val="Equa"/>
    <w:basedOn w:val="Paragraphedeliste"/>
    <w:qFormat/>
    <w:rsid w:val="00B7182C"/>
    <w:pPr>
      <w:numPr>
        <w:numId w:val="9"/>
      </w:numPr>
    </w:pPr>
  </w:style>
  <w:style w:type="paragraph" w:styleId="Paragraphedeliste">
    <w:name w:val="List Paragraph"/>
    <w:aliases w:val="Titre objet inséré"/>
    <w:basedOn w:val="Normal"/>
    <w:link w:val="ParagraphedelisteCar"/>
    <w:uiPriority w:val="34"/>
    <w:qFormat/>
    <w:rsid w:val="00B7182C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117D6"/>
  </w:style>
  <w:style w:type="character" w:styleId="Lienhypertexte">
    <w:name w:val="Hyperlink"/>
    <w:uiPriority w:val="99"/>
    <w:rsid w:val="001E475C"/>
    <w:rPr>
      <w:color w:val="0000FF"/>
      <w:u w:val="single"/>
    </w:rPr>
  </w:style>
  <w:style w:type="character" w:customStyle="1" w:styleId="ParagraphedelisteCar">
    <w:name w:val="Paragraphe de liste Car"/>
    <w:aliases w:val="Titre objet inséré Car"/>
    <w:link w:val="Paragraphedeliste"/>
    <w:uiPriority w:val="34"/>
    <w:rsid w:val="001E475C"/>
    <w:rPr>
      <w:rFonts w:ascii="Times New Roman" w:hAnsi="Times New Roman" w:cs="Times New Roman"/>
      <w:szCs w:val="20"/>
    </w:rPr>
  </w:style>
  <w:style w:type="character" w:customStyle="1" w:styleId="C">
    <w:name w:val="C"/>
    <w:rsid w:val="001E475C"/>
    <w:rPr>
      <w:b/>
      <w:bCs/>
      <w:color w:val="0000C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ja.2020.126158" TargetMode="External"/><Relationship Id="rId13" Type="http://schemas.openxmlformats.org/officeDocument/2006/relationships/hyperlink" Target="https://www.researchgate.net/deref/http%3A%2F%2Fdx.doi.org%2F10.1016%2Fj.eja.2020.126015?_sg%5B0%5D=OfxBkoTan4Ptk_Nlo0Flyvb5rDt4hONuJfzHu1ZGwBxrjWH1j-zb0pnfktXwv362-zxxnOteh9XBKzCrnwisY8cWsQ.Lmi58ns1vjJhLpZnJYqXnfiTKPFvpctPTIRx2H1EwQLLQfbcQHkPGj2dmxbV7kHtGbtsUc_YdEDQvecPeHZyd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ecolmodel.2020.109376" TargetMode="External"/><Relationship Id="rId12" Type="http://schemas.openxmlformats.org/officeDocument/2006/relationships/hyperlink" Target="https://doi.org/10.1016/j.agsy.2023.1036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ag.hub.inrae.fr/carrefours-de-l-innovation-agronomique/copraa" TargetMode="External"/><Relationship Id="rId11" Type="http://schemas.openxmlformats.org/officeDocument/2006/relationships/hyperlink" Target="https://doi.org/10.1016/j.eja.2024.127266" TargetMode="External"/><Relationship Id="rId5" Type="http://schemas.openxmlformats.org/officeDocument/2006/relationships/hyperlink" Target="https://doi.org/10.1016/j.fcr.2020.108006" TargetMode="External"/><Relationship Id="rId15" Type="http://schemas.openxmlformats.org/officeDocument/2006/relationships/hyperlink" Target="https://doi.org/10.1016/j.eja.2020.126010" TargetMode="External"/><Relationship Id="rId10" Type="http://schemas.openxmlformats.org/officeDocument/2006/relationships/hyperlink" Target="https://doi.org/10.1016/j.eja.2024.127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envsoft.2016.09.020" TargetMode="External"/><Relationship Id="rId14" Type="http://schemas.openxmlformats.org/officeDocument/2006/relationships/hyperlink" Target="https://doi.org/10.1016/j.fcr.2019.04.00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3</cp:revision>
  <dcterms:created xsi:type="dcterms:W3CDTF">2025-04-28T10:04:00Z</dcterms:created>
  <dcterms:modified xsi:type="dcterms:W3CDTF">2025-04-28T10:37:00Z</dcterms:modified>
</cp:coreProperties>
</file>